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7B" w:rsidRPr="00231DFA" w:rsidRDefault="005B6B7B" w:rsidP="005B6B7B">
      <w:pPr>
        <w:pStyle w:val="7"/>
        <w:rPr>
          <w:sz w:val="22"/>
          <w:szCs w:val="22"/>
        </w:rPr>
      </w:pPr>
      <w:r w:rsidRPr="00231DFA">
        <w:rPr>
          <w:b/>
          <w:sz w:val="22"/>
          <w:szCs w:val="22"/>
        </w:rPr>
        <w:t>ИНСТРУКЦИЯ</w:t>
      </w:r>
      <w:r w:rsidR="00D151D2" w:rsidRPr="001E0408">
        <w:rPr>
          <w:b/>
          <w:sz w:val="22"/>
          <w:szCs w:val="22"/>
        </w:rPr>
        <w:t xml:space="preserve"> </w:t>
      </w:r>
      <w:bookmarkStart w:id="0" w:name="_GoBack"/>
      <w:bookmarkEnd w:id="0"/>
      <w:r w:rsidRPr="00231DFA">
        <w:rPr>
          <w:sz w:val="22"/>
          <w:szCs w:val="22"/>
        </w:rPr>
        <w:t xml:space="preserve">О ПОРЯДКЕ ОБСЛУЖИВАНИЯ ДЕРЖАТЕЛЕЙ БАНКОВСКИХ ПЛАТЕЖНЫХ КАРТОЧЕК </w:t>
      </w:r>
    </w:p>
    <w:p w:rsidR="005B6B7B" w:rsidRPr="00231DFA" w:rsidRDefault="005B6B7B" w:rsidP="005B6B7B">
      <w:pPr>
        <w:pStyle w:val="7"/>
        <w:rPr>
          <w:sz w:val="22"/>
          <w:szCs w:val="22"/>
        </w:rPr>
      </w:pPr>
      <w:r w:rsidRPr="00231DFA">
        <w:rPr>
          <w:sz w:val="22"/>
          <w:szCs w:val="22"/>
        </w:rPr>
        <w:t xml:space="preserve">VISA, MasterCard, БЕЛКАРТ </w:t>
      </w:r>
    </w:p>
    <w:p w:rsidR="0017394F" w:rsidRDefault="0017394F" w:rsidP="005B6B7B">
      <w:pPr>
        <w:pStyle w:val="7"/>
        <w:rPr>
          <w:sz w:val="22"/>
          <w:szCs w:val="22"/>
        </w:rPr>
      </w:pPr>
    </w:p>
    <w:p w:rsidR="005B6B7B" w:rsidRPr="00231DFA" w:rsidRDefault="0017394F" w:rsidP="005B6B7B">
      <w:pPr>
        <w:pStyle w:val="7"/>
        <w:rPr>
          <w:b/>
          <w:sz w:val="22"/>
          <w:szCs w:val="22"/>
          <w:u w:val="single"/>
        </w:rPr>
      </w:pPr>
      <w:r>
        <w:rPr>
          <w:sz w:val="22"/>
          <w:szCs w:val="22"/>
        </w:rPr>
        <w:t>В организациях торговли и сервиса (ОТС) при работе на терминалах марки VeriFone</w:t>
      </w:r>
    </w:p>
    <w:p w:rsidR="00182D90" w:rsidRPr="00751942" w:rsidRDefault="00182D90" w:rsidP="004E67EC">
      <w:pPr>
        <w:pStyle w:val="5"/>
        <w:ind w:left="0" w:right="-185"/>
        <w:jc w:val="center"/>
      </w:pPr>
    </w:p>
    <w:p w:rsidR="0033580B" w:rsidRPr="0006770C" w:rsidRDefault="0033580B" w:rsidP="004E67EC">
      <w:pPr>
        <w:pStyle w:val="5"/>
        <w:ind w:left="0" w:right="-185"/>
        <w:jc w:val="center"/>
        <w:rPr>
          <w:sz w:val="28"/>
          <w:szCs w:val="28"/>
        </w:rPr>
      </w:pPr>
      <w:r w:rsidRPr="0006770C">
        <w:rPr>
          <w:sz w:val="28"/>
          <w:szCs w:val="28"/>
        </w:rPr>
        <w:t>О</w:t>
      </w:r>
      <w:r w:rsidRPr="0006770C">
        <w:rPr>
          <w:caps/>
          <w:sz w:val="28"/>
          <w:szCs w:val="28"/>
        </w:rPr>
        <w:t xml:space="preserve">перации с использованием банковских </w:t>
      </w:r>
      <w:r w:rsidR="0038717B">
        <w:rPr>
          <w:caps/>
          <w:sz w:val="28"/>
          <w:szCs w:val="28"/>
        </w:rPr>
        <w:t xml:space="preserve">ПЛАТЕЖНЫХ </w:t>
      </w:r>
      <w:r w:rsidRPr="0006770C">
        <w:rPr>
          <w:caps/>
          <w:sz w:val="28"/>
          <w:szCs w:val="28"/>
        </w:rPr>
        <w:t>карточек</w:t>
      </w:r>
    </w:p>
    <w:p w:rsidR="0006770C" w:rsidRPr="00175D1F" w:rsidRDefault="0006770C" w:rsidP="004E67EC">
      <w:pPr>
        <w:tabs>
          <w:tab w:val="left" w:pos="426"/>
        </w:tabs>
        <w:ind w:right="-142"/>
        <w:jc w:val="both"/>
        <w:rPr>
          <w:b/>
          <w:sz w:val="20"/>
          <w:szCs w:val="20"/>
        </w:rPr>
      </w:pPr>
    </w:p>
    <w:p w:rsidR="0033580B" w:rsidRPr="00182D90" w:rsidRDefault="0033580B" w:rsidP="004E67EC">
      <w:pPr>
        <w:tabs>
          <w:tab w:val="left" w:pos="426"/>
        </w:tabs>
        <w:ind w:right="-142"/>
        <w:jc w:val="both"/>
        <w:rPr>
          <w:b/>
        </w:rPr>
      </w:pPr>
      <w:r w:rsidRPr="00182D90">
        <w:rPr>
          <w:b/>
        </w:rPr>
        <w:t xml:space="preserve">* Карточка должна быть предъявлена только ее держателем! </w:t>
      </w:r>
    </w:p>
    <w:p w:rsidR="00182D90" w:rsidRPr="00063137" w:rsidRDefault="00182D90" w:rsidP="004E67EC">
      <w:pPr>
        <w:jc w:val="both"/>
        <w:rPr>
          <w:sz w:val="16"/>
          <w:szCs w:val="16"/>
        </w:rPr>
      </w:pPr>
    </w:p>
    <w:p w:rsidR="0033580B" w:rsidRPr="0006770C" w:rsidRDefault="0033580B" w:rsidP="004E67EC">
      <w:pPr>
        <w:jc w:val="both"/>
        <w:rPr>
          <w:sz w:val="22"/>
          <w:szCs w:val="22"/>
        </w:rPr>
      </w:pPr>
      <w:r w:rsidRPr="0006770C">
        <w:rPr>
          <w:sz w:val="22"/>
          <w:szCs w:val="22"/>
        </w:rPr>
        <w:t xml:space="preserve">Проверьте подлинность предъявленной к оплате карточки: срок действия, </w:t>
      </w:r>
      <w:r w:rsidR="00E9463B">
        <w:rPr>
          <w:sz w:val="22"/>
          <w:szCs w:val="22"/>
        </w:rPr>
        <w:t>наличие</w:t>
      </w:r>
      <w:r w:rsidRPr="0006770C">
        <w:rPr>
          <w:sz w:val="22"/>
          <w:szCs w:val="22"/>
        </w:rPr>
        <w:t xml:space="preserve"> внешних повреждений (изгиб, порез, прокол и т.п.), </w:t>
      </w:r>
      <w:r w:rsidR="00E9463B">
        <w:rPr>
          <w:sz w:val="22"/>
          <w:szCs w:val="22"/>
        </w:rPr>
        <w:t xml:space="preserve">наличие </w:t>
      </w:r>
      <w:r w:rsidRPr="0006770C">
        <w:rPr>
          <w:sz w:val="22"/>
          <w:szCs w:val="22"/>
        </w:rPr>
        <w:t>подпис</w:t>
      </w:r>
      <w:r w:rsidR="00E9463B">
        <w:rPr>
          <w:sz w:val="22"/>
          <w:szCs w:val="22"/>
        </w:rPr>
        <w:t>и</w:t>
      </w:r>
      <w:r w:rsidRPr="0006770C">
        <w:rPr>
          <w:sz w:val="22"/>
          <w:szCs w:val="22"/>
        </w:rPr>
        <w:t xml:space="preserve"> держателя на оборотной стороне кар</w:t>
      </w:r>
      <w:r w:rsidR="00182D90" w:rsidRPr="0006770C">
        <w:rPr>
          <w:sz w:val="22"/>
          <w:szCs w:val="22"/>
        </w:rPr>
        <w:t>точки (обязательно должна быть)</w:t>
      </w:r>
    </w:p>
    <w:p w:rsidR="0006770C" w:rsidRPr="00182D90" w:rsidRDefault="0006770C" w:rsidP="004E67EC">
      <w:pPr>
        <w:jc w:val="both"/>
        <w:rPr>
          <w:sz w:val="16"/>
        </w:rPr>
      </w:pPr>
    </w:p>
    <w:tbl>
      <w:tblPr>
        <w:tblW w:w="106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60"/>
        <w:gridCol w:w="3450"/>
        <w:gridCol w:w="3557"/>
      </w:tblGrid>
      <w:tr w:rsidR="005B6B7B" w:rsidRPr="00CC252C" w:rsidTr="00EA5707">
        <w:trPr>
          <w:trHeight w:val="5653"/>
          <w:jc w:val="center"/>
        </w:trPr>
        <w:tc>
          <w:tcPr>
            <w:tcW w:w="3660" w:type="dxa"/>
          </w:tcPr>
          <w:p w:rsidR="005B6B7B" w:rsidRPr="00CC252C" w:rsidRDefault="005B6B7B" w:rsidP="0038717B">
            <w:pPr>
              <w:pStyle w:val="a3"/>
              <w:spacing w:before="120"/>
              <w:jc w:val="both"/>
              <w:rPr>
                <w:b/>
                <w:sz w:val="18"/>
              </w:rPr>
            </w:pPr>
            <w:r w:rsidRPr="00CC252C">
              <w:rPr>
                <w:b/>
                <w:sz w:val="18"/>
              </w:rPr>
              <w:t xml:space="preserve">Карточка </w:t>
            </w:r>
            <w:r w:rsidRPr="00CC252C">
              <w:rPr>
                <w:b/>
                <w:sz w:val="18"/>
                <w:lang w:val="en-US"/>
              </w:rPr>
              <w:t>VISA</w:t>
            </w:r>
            <w:r w:rsidRPr="00CC252C">
              <w:rPr>
                <w:b/>
                <w:sz w:val="18"/>
              </w:rPr>
              <w:t>:</w:t>
            </w:r>
          </w:p>
          <w:p w:rsidR="005B6B7B" w:rsidRPr="00751942" w:rsidRDefault="005B6B7B" w:rsidP="0038717B">
            <w:pPr>
              <w:pStyle w:val="a3"/>
              <w:jc w:val="both"/>
              <w:rPr>
                <w:b/>
                <w:sz w:val="8"/>
                <w:szCs w:val="8"/>
              </w:rPr>
            </w:pPr>
          </w:p>
          <w:p w:rsidR="005B6B7B" w:rsidRPr="00CC252C" w:rsidRDefault="005B6B7B" w:rsidP="0038717B">
            <w:pPr>
              <w:pStyle w:val="a3"/>
              <w:spacing w:after="120"/>
              <w:jc w:val="both"/>
              <w:rPr>
                <w:b/>
                <w:sz w:val="18"/>
              </w:rPr>
            </w:pPr>
            <w:r w:rsidRPr="00CC252C">
              <w:rPr>
                <w:b/>
                <w:sz w:val="18"/>
              </w:rPr>
              <w:t>Лицевая сторона:</w:t>
            </w:r>
          </w:p>
          <w:p w:rsidR="005B6B7B" w:rsidRPr="00EA5707" w:rsidRDefault="005B6B7B" w:rsidP="0038717B">
            <w:pPr>
              <w:pStyle w:val="a3"/>
              <w:jc w:val="both"/>
              <w:rPr>
                <w:sz w:val="18"/>
              </w:rPr>
            </w:pPr>
            <w:r w:rsidRPr="00CC252C">
              <w:rPr>
                <w:b/>
                <w:sz w:val="18"/>
              </w:rPr>
              <w:t xml:space="preserve">1) </w:t>
            </w:r>
            <w:r>
              <w:rPr>
                <w:sz w:val="18"/>
              </w:rPr>
              <w:t>Л</w:t>
            </w:r>
            <w:r w:rsidRPr="00CC252C">
              <w:rPr>
                <w:sz w:val="18"/>
              </w:rPr>
              <w:t xml:space="preserve">оготип </w:t>
            </w:r>
            <w:r w:rsidRPr="00CC252C">
              <w:rPr>
                <w:sz w:val="18"/>
                <w:lang w:val="en-US"/>
              </w:rPr>
              <w:t>VISA</w:t>
            </w:r>
            <w:r w:rsidRPr="00CC252C">
              <w:rPr>
                <w:sz w:val="18"/>
              </w:rPr>
              <w:t xml:space="preserve"> должен находиться в нижнем правом или одном из верхних углов карты</w:t>
            </w:r>
            <w:r w:rsidRPr="00EA5707">
              <w:rPr>
                <w:sz w:val="18"/>
              </w:rPr>
              <w:t>:</w:t>
            </w:r>
          </w:p>
          <w:p w:rsidR="005B6B7B" w:rsidRPr="004F2450" w:rsidRDefault="005B6B7B" w:rsidP="0038717B">
            <w:pPr>
              <w:pStyle w:val="a3"/>
              <w:jc w:val="center"/>
              <w:rPr>
                <w:sz w:val="18"/>
              </w:rPr>
            </w:pPr>
            <w:r>
              <w:rPr>
                <w:noProof/>
                <w:sz w:val="18"/>
              </w:rPr>
              <w:drawing>
                <wp:inline distT="0" distB="0" distL="0" distR="0">
                  <wp:extent cx="981075" cy="304800"/>
                  <wp:effectExtent l="19050" t="0" r="9525"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981075" cy="304800"/>
                          </a:xfrm>
                          <a:prstGeom prst="rect">
                            <a:avLst/>
                          </a:prstGeom>
                          <a:noFill/>
                          <a:ln w="9525">
                            <a:noFill/>
                            <a:miter lim="800000"/>
                            <a:headEnd/>
                            <a:tailEnd/>
                          </a:ln>
                        </pic:spPr>
                      </pic:pic>
                    </a:graphicData>
                  </a:graphic>
                </wp:inline>
              </w:drawing>
            </w:r>
          </w:p>
          <w:p w:rsidR="005B6B7B" w:rsidRPr="00CC252C" w:rsidRDefault="005B6B7B" w:rsidP="0038717B">
            <w:pPr>
              <w:pStyle w:val="a3"/>
              <w:jc w:val="both"/>
              <w:rPr>
                <w:sz w:val="18"/>
              </w:rPr>
            </w:pPr>
            <w:r w:rsidRPr="00CC252C">
              <w:rPr>
                <w:b/>
                <w:sz w:val="18"/>
              </w:rPr>
              <w:t xml:space="preserve">2) </w:t>
            </w:r>
            <w:r w:rsidRPr="00CC252C">
              <w:rPr>
                <w:sz w:val="18"/>
              </w:rPr>
              <w:t>голограмма – при наклоне карты вперед-назад кажется, что голубь, изображенный на голограмме, взмахивает крылом. Последние четыре цифры номера карты должны быть полностью расположены на голограмме. На картах нового дизайна мини-голограмма может располагаться на обратной стороне карты в левом нижнем углу.</w:t>
            </w:r>
          </w:p>
          <w:p w:rsidR="005B6B7B" w:rsidRPr="00CC252C" w:rsidRDefault="005B6B7B" w:rsidP="0038717B">
            <w:pPr>
              <w:pStyle w:val="a3"/>
              <w:jc w:val="both"/>
              <w:rPr>
                <w:sz w:val="18"/>
              </w:rPr>
            </w:pPr>
            <w:r w:rsidRPr="00CC252C">
              <w:rPr>
                <w:b/>
                <w:sz w:val="18"/>
              </w:rPr>
              <w:t xml:space="preserve">3) </w:t>
            </w:r>
            <w:r w:rsidRPr="00CC252C">
              <w:rPr>
                <w:sz w:val="18"/>
              </w:rPr>
              <w:t xml:space="preserve">отчетливо выбитые: номер карточки, срок действия карточки; </w:t>
            </w:r>
          </w:p>
          <w:p w:rsidR="005B6B7B" w:rsidRPr="00CC252C" w:rsidRDefault="005B6B7B" w:rsidP="0038717B">
            <w:pPr>
              <w:pStyle w:val="a3"/>
              <w:jc w:val="both"/>
              <w:rPr>
                <w:sz w:val="18"/>
              </w:rPr>
            </w:pPr>
            <w:r w:rsidRPr="00CC252C">
              <w:rPr>
                <w:b/>
                <w:sz w:val="18"/>
              </w:rPr>
              <w:t>4)</w:t>
            </w:r>
            <w:r w:rsidRPr="00CC252C">
              <w:rPr>
                <w:sz w:val="18"/>
              </w:rPr>
              <w:t xml:space="preserve"> номер карточки эмбоссирован или нанесен методом индент-печати, включает до 16 цифр и начинается с цифры «4». Цифры должны быть напечатаны четко и прямо. Номер карты должен совпадать с номером, который отображается на Вашем терминале. На напечатанных картах может быть указана часть номера карты.</w:t>
            </w:r>
          </w:p>
          <w:p w:rsidR="005B6B7B" w:rsidRPr="00CC252C" w:rsidRDefault="005B6B7B" w:rsidP="0038717B">
            <w:pPr>
              <w:pStyle w:val="a3"/>
              <w:jc w:val="both"/>
              <w:rPr>
                <w:sz w:val="18"/>
              </w:rPr>
            </w:pPr>
            <w:r w:rsidRPr="00CC252C">
              <w:rPr>
                <w:b/>
                <w:sz w:val="18"/>
              </w:rPr>
              <w:t>5)</w:t>
            </w:r>
            <w:r w:rsidRPr="00CC252C">
              <w:rPr>
                <w:sz w:val="18"/>
              </w:rPr>
              <w:t xml:space="preserve"> первые 4 цифры номера карточки дублируются и должны быть напечатаны отдельной строкой контрастным цветом под или над первыми цифрами эмбоссированного номера карточки;</w:t>
            </w:r>
          </w:p>
          <w:p w:rsidR="005B6B7B" w:rsidRPr="00CC252C" w:rsidRDefault="005B6B7B" w:rsidP="0038717B">
            <w:pPr>
              <w:pStyle w:val="a3"/>
              <w:jc w:val="both"/>
              <w:rPr>
                <w:sz w:val="18"/>
              </w:rPr>
            </w:pPr>
            <w:r w:rsidRPr="00CC252C">
              <w:rPr>
                <w:b/>
                <w:sz w:val="18"/>
              </w:rPr>
              <w:t xml:space="preserve">6) </w:t>
            </w:r>
            <w:r w:rsidRPr="00CC252C">
              <w:rPr>
                <w:bCs/>
                <w:sz w:val="18"/>
              </w:rPr>
              <w:t>микрочип (для карт с чипами).</w:t>
            </w:r>
          </w:p>
          <w:p w:rsidR="005B6B7B" w:rsidRPr="00063137" w:rsidRDefault="005B6B7B" w:rsidP="0038717B">
            <w:pPr>
              <w:pStyle w:val="a3"/>
              <w:jc w:val="both"/>
              <w:rPr>
                <w:sz w:val="12"/>
                <w:szCs w:val="12"/>
              </w:rPr>
            </w:pPr>
          </w:p>
          <w:p w:rsidR="005B6B7B" w:rsidRPr="00CC252C" w:rsidRDefault="005B6B7B" w:rsidP="0038717B">
            <w:pPr>
              <w:pStyle w:val="a3"/>
              <w:spacing w:after="120"/>
              <w:jc w:val="both"/>
              <w:rPr>
                <w:b/>
                <w:sz w:val="18"/>
              </w:rPr>
            </w:pPr>
            <w:r>
              <w:rPr>
                <w:b/>
                <w:sz w:val="18"/>
              </w:rPr>
              <w:t>Об</w:t>
            </w:r>
            <w:r w:rsidRPr="00CC252C">
              <w:rPr>
                <w:b/>
                <w:sz w:val="18"/>
              </w:rPr>
              <w:t>р</w:t>
            </w:r>
            <w:r>
              <w:rPr>
                <w:b/>
                <w:sz w:val="18"/>
              </w:rPr>
              <w:t>а</w:t>
            </w:r>
            <w:r w:rsidRPr="00CC252C">
              <w:rPr>
                <w:b/>
                <w:sz w:val="18"/>
              </w:rPr>
              <w:t>тная сторона:</w:t>
            </w:r>
          </w:p>
          <w:p w:rsidR="005B6B7B" w:rsidRPr="00CC252C" w:rsidRDefault="005B6B7B" w:rsidP="0038717B">
            <w:pPr>
              <w:pStyle w:val="a3"/>
              <w:jc w:val="both"/>
              <w:rPr>
                <w:sz w:val="18"/>
              </w:rPr>
            </w:pPr>
            <w:r w:rsidRPr="00CC252C">
              <w:rPr>
                <w:b/>
                <w:sz w:val="18"/>
              </w:rPr>
              <w:t xml:space="preserve">1) </w:t>
            </w:r>
            <w:r w:rsidRPr="00CC252C">
              <w:rPr>
                <w:sz w:val="18"/>
              </w:rPr>
              <w:t>магнитная полоса (без следов механического или теплового воздействия), должна быть расположена в верхней или нижней части карты;</w:t>
            </w:r>
          </w:p>
          <w:p w:rsidR="005B6B7B" w:rsidRPr="00CC252C" w:rsidRDefault="005B6B7B" w:rsidP="0038717B">
            <w:pPr>
              <w:pStyle w:val="a3"/>
              <w:jc w:val="both"/>
              <w:rPr>
                <w:sz w:val="18"/>
              </w:rPr>
            </w:pPr>
            <w:r w:rsidRPr="00CC252C">
              <w:rPr>
                <w:b/>
                <w:sz w:val="18"/>
              </w:rPr>
              <w:t xml:space="preserve">2) </w:t>
            </w:r>
            <w:r w:rsidRPr="00CC252C">
              <w:rPr>
                <w:sz w:val="18"/>
              </w:rPr>
              <w:t xml:space="preserve">поле для подписи. Если полоса для подписи была подчищена или стерта, на поверхности карты появится слово </w:t>
            </w:r>
            <w:r w:rsidRPr="005171D4">
              <w:rPr>
                <w:b/>
                <w:sz w:val="18"/>
              </w:rPr>
              <w:t>«</w:t>
            </w:r>
            <w:r w:rsidRPr="005171D4">
              <w:rPr>
                <w:b/>
                <w:sz w:val="18"/>
                <w:lang w:val="en-US"/>
              </w:rPr>
              <w:t>VOID</w:t>
            </w:r>
            <w:r w:rsidRPr="005171D4">
              <w:rPr>
                <w:b/>
                <w:sz w:val="18"/>
              </w:rPr>
              <w:t>» (недействительна)</w:t>
            </w:r>
            <w:r w:rsidRPr="00CC252C">
              <w:rPr>
                <w:sz w:val="18"/>
              </w:rPr>
              <w:t xml:space="preserve">. Карта действительна только при наличии подписи!  </w:t>
            </w:r>
          </w:p>
          <w:p w:rsidR="005B6B7B" w:rsidRPr="00751942" w:rsidRDefault="005B6B7B" w:rsidP="0038717B">
            <w:pPr>
              <w:pStyle w:val="a3"/>
              <w:jc w:val="both"/>
              <w:rPr>
                <w:sz w:val="18"/>
              </w:rPr>
            </w:pPr>
            <w:r w:rsidRPr="00CC252C">
              <w:rPr>
                <w:b/>
                <w:sz w:val="18"/>
              </w:rPr>
              <w:t>3)</w:t>
            </w:r>
            <w:r w:rsidRPr="00CC252C">
              <w:rPr>
                <w:sz w:val="18"/>
              </w:rPr>
              <w:t xml:space="preserve"> трехзначный код </w:t>
            </w:r>
            <w:r w:rsidRPr="00CC252C">
              <w:rPr>
                <w:sz w:val="18"/>
                <w:lang w:val="en-US"/>
              </w:rPr>
              <w:t>CVV</w:t>
            </w:r>
            <w:r w:rsidRPr="00CC252C">
              <w:rPr>
                <w:sz w:val="18"/>
              </w:rPr>
              <w:t>2 располагается на полосе для подписи после напечатанного полного или сокращенного номера карты. Код и номер напечатаны курсивом черного цвета с обратным наклоном;</w:t>
            </w:r>
          </w:p>
          <w:p w:rsidR="005B6B7B" w:rsidRPr="004F2450" w:rsidRDefault="005B6B7B" w:rsidP="0038717B">
            <w:pPr>
              <w:pStyle w:val="a3"/>
              <w:spacing w:before="60"/>
              <w:jc w:val="center"/>
              <w:rPr>
                <w:sz w:val="18"/>
                <w:lang w:val="en-US"/>
              </w:rPr>
            </w:pPr>
            <w:r>
              <w:object w:dxaOrig="3750" w:dyaOrig="2280">
                <v:shape id="_x0000_i1025" type="#_x0000_t75" style="width:102pt;height:62.25pt" o:ole="">
                  <v:imagedata r:id="rId9" o:title="" blacklevel="1966f"/>
                </v:shape>
                <o:OLEObject Type="Embed" ProgID="PBrush" ShapeID="_x0000_i1025" DrawAspect="Content" ObjectID="_1584428881" r:id="rId10"/>
              </w:object>
            </w:r>
          </w:p>
        </w:tc>
        <w:tc>
          <w:tcPr>
            <w:tcW w:w="3450" w:type="dxa"/>
          </w:tcPr>
          <w:p w:rsidR="005B6B7B" w:rsidRPr="00CC252C" w:rsidRDefault="005B6B7B" w:rsidP="0038717B">
            <w:pPr>
              <w:spacing w:before="120"/>
              <w:jc w:val="both"/>
              <w:rPr>
                <w:b/>
                <w:sz w:val="18"/>
              </w:rPr>
            </w:pPr>
            <w:r w:rsidRPr="00CC252C">
              <w:rPr>
                <w:b/>
                <w:sz w:val="18"/>
              </w:rPr>
              <w:t xml:space="preserve"> Карточка  MasterCard:</w:t>
            </w:r>
          </w:p>
          <w:p w:rsidR="005B6B7B" w:rsidRPr="00751942" w:rsidRDefault="005B6B7B" w:rsidP="0038717B">
            <w:pPr>
              <w:pStyle w:val="a3"/>
              <w:jc w:val="both"/>
              <w:rPr>
                <w:b/>
                <w:sz w:val="8"/>
                <w:szCs w:val="8"/>
              </w:rPr>
            </w:pPr>
          </w:p>
          <w:p w:rsidR="005B6B7B" w:rsidRPr="00CC252C" w:rsidRDefault="005B6B7B" w:rsidP="0038717B">
            <w:pPr>
              <w:pStyle w:val="a3"/>
              <w:spacing w:after="120"/>
              <w:jc w:val="both"/>
              <w:rPr>
                <w:b/>
                <w:sz w:val="18"/>
              </w:rPr>
            </w:pPr>
            <w:r w:rsidRPr="00CC252C">
              <w:rPr>
                <w:b/>
                <w:sz w:val="18"/>
              </w:rPr>
              <w:t>Лицевая сторона:</w:t>
            </w:r>
          </w:p>
          <w:p w:rsidR="005B6B7B" w:rsidRPr="00EA5707" w:rsidRDefault="005B6B7B" w:rsidP="0038717B">
            <w:pPr>
              <w:pStyle w:val="a3"/>
              <w:jc w:val="both"/>
              <w:rPr>
                <w:sz w:val="18"/>
              </w:rPr>
            </w:pPr>
            <w:r w:rsidRPr="00CC252C">
              <w:rPr>
                <w:b/>
                <w:sz w:val="18"/>
              </w:rPr>
              <w:t>1)</w:t>
            </w:r>
            <w:r w:rsidRPr="00CC252C">
              <w:rPr>
                <w:sz w:val="18"/>
              </w:rPr>
              <w:t xml:space="preserve"> </w:t>
            </w:r>
            <w:r>
              <w:rPr>
                <w:sz w:val="18"/>
              </w:rPr>
              <w:t>О</w:t>
            </w:r>
            <w:r w:rsidRPr="00CC252C">
              <w:rPr>
                <w:sz w:val="18"/>
              </w:rPr>
              <w:t>бъемное изображение двух полушарий земли с очертаниями континентов находится на лицевой</w:t>
            </w:r>
            <w:r>
              <w:rPr>
                <w:sz w:val="18"/>
              </w:rPr>
              <w:t xml:space="preserve"> либо обратной стороне карточки</w:t>
            </w:r>
            <w:r w:rsidRPr="00EA5707">
              <w:rPr>
                <w:sz w:val="18"/>
              </w:rPr>
              <w:t>:</w:t>
            </w:r>
          </w:p>
          <w:p w:rsidR="005B6B7B" w:rsidRPr="004F2450" w:rsidRDefault="005B6B7B" w:rsidP="0038717B">
            <w:pPr>
              <w:pStyle w:val="a3"/>
              <w:jc w:val="center"/>
              <w:rPr>
                <w:sz w:val="18"/>
              </w:rPr>
            </w:pPr>
            <w:r>
              <w:rPr>
                <w:noProof/>
                <w:sz w:val="18"/>
              </w:rPr>
              <w:drawing>
                <wp:inline distT="0" distB="0" distL="0" distR="0">
                  <wp:extent cx="876300" cy="561975"/>
                  <wp:effectExtent l="1905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876300" cy="561975"/>
                          </a:xfrm>
                          <a:prstGeom prst="rect">
                            <a:avLst/>
                          </a:prstGeom>
                          <a:noFill/>
                          <a:ln w="9525">
                            <a:noFill/>
                            <a:miter lim="800000"/>
                            <a:headEnd/>
                            <a:tailEnd/>
                          </a:ln>
                        </pic:spPr>
                      </pic:pic>
                    </a:graphicData>
                  </a:graphic>
                </wp:inline>
              </w:drawing>
            </w:r>
          </w:p>
          <w:p w:rsidR="005B6B7B" w:rsidRPr="00CC252C" w:rsidRDefault="005B6B7B" w:rsidP="0038717B">
            <w:pPr>
              <w:pStyle w:val="a3"/>
              <w:jc w:val="both"/>
              <w:rPr>
                <w:sz w:val="18"/>
              </w:rPr>
            </w:pPr>
            <w:r w:rsidRPr="00CC252C">
              <w:rPr>
                <w:b/>
                <w:sz w:val="18"/>
              </w:rPr>
              <w:t>2)</w:t>
            </w:r>
            <w:r w:rsidRPr="00CC252C">
              <w:rPr>
                <w:sz w:val="18"/>
              </w:rPr>
              <w:t xml:space="preserve"> эмблема MasterCard – два круга красного (слева) и оранжевого (справа) цветов; в середине эмблемы белым нанесен логотип MasterCard); эмблема расположена либо под голограммой, либо над ней;</w:t>
            </w:r>
          </w:p>
          <w:p w:rsidR="005B6B7B" w:rsidRPr="00CC252C" w:rsidRDefault="005B6B7B" w:rsidP="0038717B">
            <w:pPr>
              <w:pStyle w:val="a3"/>
              <w:jc w:val="both"/>
              <w:rPr>
                <w:sz w:val="18"/>
              </w:rPr>
            </w:pPr>
            <w:r w:rsidRPr="00CC252C">
              <w:rPr>
                <w:b/>
                <w:bCs/>
                <w:sz w:val="18"/>
              </w:rPr>
              <w:t>3)</w:t>
            </w:r>
            <w:r w:rsidRPr="00CC252C">
              <w:rPr>
                <w:sz w:val="18"/>
              </w:rPr>
              <w:t xml:space="preserve"> реквизиты банка и эмблема </w:t>
            </w:r>
            <w:r w:rsidRPr="00CC252C">
              <w:rPr>
                <w:sz w:val="18"/>
                <w:lang w:val="en-US"/>
              </w:rPr>
              <w:t>MasterCard</w:t>
            </w:r>
            <w:r w:rsidRPr="00CC252C">
              <w:rPr>
                <w:sz w:val="18"/>
              </w:rPr>
              <w:t xml:space="preserve"> могут располагаться вертикально; </w:t>
            </w:r>
          </w:p>
          <w:p w:rsidR="005B6B7B" w:rsidRPr="00CC252C" w:rsidRDefault="005B6B7B" w:rsidP="0038717B">
            <w:pPr>
              <w:pStyle w:val="a3"/>
              <w:jc w:val="both"/>
              <w:rPr>
                <w:sz w:val="18"/>
              </w:rPr>
            </w:pPr>
            <w:r w:rsidRPr="00CC252C">
              <w:rPr>
                <w:b/>
                <w:sz w:val="18"/>
              </w:rPr>
              <w:t>4)</w:t>
            </w:r>
            <w:r w:rsidRPr="00CC252C">
              <w:rPr>
                <w:sz w:val="18"/>
              </w:rPr>
              <w:t xml:space="preserve"> отчетливо выбитые: номер карточки, срок действия карточки,  имя и фамилия держателя карточки;</w:t>
            </w:r>
          </w:p>
          <w:p w:rsidR="005B6B7B" w:rsidRPr="00CC252C" w:rsidRDefault="005B6B7B" w:rsidP="0038717B">
            <w:pPr>
              <w:pStyle w:val="a3"/>
              <w:jc w:val="both"/>
              <w:rPr>
                <w:sz w:val="18"/>
              </w:rPr>
            </w:pPr>
            <w:r w:rsidRPr="00CC252C">
              <w:rPr>
                <w:b/>
                <w:sz w:val="18"/>
              </w:rPr>
              <w:t>5)</w:t>
            </w:r>
            <w:r w:rsidRPr="00CC252C">
              <w:rPr>
                <w:sz w:val="18"/>
              </w:rPr>
              <w:t xml:space="preserve"> номер карточки начинается с цифры «5» и состоит из 16 цифр, сгруппированных по четыре; </w:t>
            </w:r>
          </w:p>
          <w:p w:rsidR="005B6B7B" w:rsidRPr="00CC252C" w:rsidRDefault="005B6B7B" w:rsidP="0038717B">
            <w:pPr>
              <w:jc w:val="both"/>
              <w:rPr>
                <w:sz w:val="18"/>
              </w:rPr>
            </w:pPr>
            <w:r w:rsidRPr="00CC252C">
              <w:rPr>
                <w:b/>
                <w:sz w:val="18"/>
              </w:rPr>
              <w:t>6)</w:t>
            </w:r>
            <w:r w:rsidRPr="00CC252C">
              <w:rPr>
                <w:sz w:val="18"/>
              </w:rPr>
              <w:t xml:space="preserve"> первые 4 цифры номера карточки дублируются и должны быть напечатаны отдельной строкой контрастным цветом строго над или под первыми цифрами эмбоссированного номера карточки;</w:t>
            </w:r>
          </w:p>
          <w:p w:rsidR="005B6B7B" w:rsidRPr="00CC252C" w:rsidRDefault="005B6B7B" w:rsidP="0038717B">
            <w:pPr>
              <w:pStyle w:val="a3"/>
              <w:jc w:val="both"/>
            </w:pPr>
            <w:r w:rsidRPr="00CC252C">
              <w:rPr>
                <w:b/>
                <w:sz w:val="18"/>
              </w:rPr>
              <w:t>7)</w:t>
            </w:r>
            <w:r w:rsidRPr="00CC252C">
              <w:rPr>
                <w:b/>
              </w:rPr>
              <w:t xml:space="preserve"> </w:t>
            </w:r>
            <w:r w:rsidRPr="00CC252C">
              <w:rPr>
                <w:sz w:val="18"/>
              </w:rPr>
              <w:t>микрочип (для карт с чипами).</w:t>
            </w:r>
          </w:p>
          <w:p w:rsidR="005B6B7B" w:rsidRPr="00751942" w:rsidRDefault="005B6B7B" w:rsidP="0038717B">
            <w:pPr>
              <w:pStyle w:val="a3"/>
              <w:jc w:val="both"/>
              <w:rPr>
                <w:b/>
                <w:sz w:val="12"/>
                <w:szCs w:val="12"/>
              </w:rPr>
            </w:pPr>
          </w:p>
          <w:p w:rsidR="005B6B7B" w:rsidRPr="00CC252C" w:rsidRDefault="005B6B7B" w:rsidP="0038717B">
            <w:pPr>
              <w:pStyle w:val="a3"/>
              <w:spacing w:after="120"/>
              <w:jc w:val="both"/>
              <w:rPr>
                <w:b/>
                <w:sz w:val="18"/>
              </w:rPr>
            </w:pPr>
            <w:r>
              <w:rPr>
                <w:b/>
                <w:sz w:val="18"/>
              </w:rPr>
              <w:t>Об</w:t>
            </w:r>
            <w:r w:rsidRPr="00CC252C">
              <w:rPr>
                <w:b/>
                <w:sz w:val="18"/>
              </w:rPr>
              <w:t>р</w:t>
            </w:r>
            <w:r>
              <w:rPr>
                <w:b/>
                <w:sz w:val="18"/>
              </w:rPr>
              <w:t>а</w:t>
            </w:r>
            <w:r w:rsidRPr="00CC252C">
              <w:rPr>
                <w:b/>
                <w:sz w:val="18"/>
              </w:rPr>
              <w:t>тная сторона:</w:t>
            </w:r>
          </w:p>
          <w:p w:rsidR="005B6B7B" w:rsidRPr="00CC252C" w:rsidRDefault="005B6B7B" w:rsidP="0038717B">
            <w:pPr>
              <w:pStyle w:val="a3"/>
              <w:jc w:val="both"/>
              <w:rPr>
                <w:sz w:val="18"/>
              </w:rPr>
            </w:pPr>
            <w:r w:rsidRPr="00CC252C">
              <w:rPr>
                <w:b/>
                <w:sz w:val="18"/>
              </w:rPr>
              <w:t xml:space="preserve">1) </w:t>
            </w:r>
            <w:r w:rsidRPr="00CC252C">
              <w:rPr>
                <w:sz w:val="18"/>
              </w:rPr>
              <w:t>магнитная полоса (без следов механического или теплового воздействия);</w:t>
            </w:r>
          </w:p>
          <w:p w:rsidR="005B6B7B" w:rsidRPr="00CC252C" w:rsidRDefault="005B6B7B" w:rsidP="0038717B">
            <w:pPr>
              <w:pStyle w:val="a3"/>
              <w:jc w:val="both"/>
              <w:rPr>
                <w:bCs/>
                <w:sz w:val="18"/>
              </w:rPr>
            </w:pPr>
            <w:r w:rsidRPr="00CC252C">
              <w:rPr>
                <w:b/>
                <w:sz w:val="18"/>
              </w:rPr>
              <w:t xml:space="preserve">2) </w:t>
            </w:r>
            <w:r w:rsidRPr="00CC252C">
              <w:rPr>
                <w:bCs/>
                <w:sz w:val="18"/>
              </w:rPr>
              <w:t>голографическая полоса может находиться на месте традиционной магнитной полосы;</w:t>
            </w:r>
          </w:p>
          <w:p w:rsidR="005B6B7B" w:rsidRPr="00CC252C" w:rsidRDefault="005B6B7B" w:rsidP="0038717B">
            <w:pPr>
              <w:pStyle w:val="a3"/>
              <w:jc w:val="both"/>
              <w:rPr>
                <w:sz w:val="18"/>
              </w:rPr>
            </w:pPr>
            <w:r w:rsidRPr="00CC252C">
              <w:rPr>
                <w:b/>
                <w:sz w:val="18"/>
              </w:rPr>
              <w:t xml:space="preserve">3) </w:t>
            </w:r>
            <w:r w:rsidRPr="00CC252C">
              <w:rPr>
                <w:sz w:val="18"/>
              </w:rPr>
              <w:t>панель для подписи держателя карточки (без повреждений)</w:t>
            </w:r>
            <w:r w:rsidRPr="00CC252C">
              <w:rPr>
                <w:b/>
                <w:sz w:val="18"/>
              </w:rPr>
              <w:t xml:space="preserve">; </w:t>
            </w:r>
            <w:r w:rsidRPr="00CC252C">
              <w:rPr>
                <w:sz w:val="18"/>
              </w:rPr>
              <w:t>на панели для подписи держателя карточки нанесена повторяющаяся трехцветная надпись «MasterCard»; если были попытки подчистить подпись для подделки, то в этом месте проявляется надпись «</w:t>
            </w:r>
            <w:r w:rsidRPr="00CC252C">
              <w:rPr>
                <w:b/>
                <w:sz w:val="18"/>
              </w:rPr>
              <w:t>VOID» (недействительна)</w:t>
            </w:r>
            <w:r w:rsidRPr="00CC252C">
              <w:rPr>
                <w:sz w:val="18"/>
              </w:rPr>
              <w:t xml:space="preserve">.  </w:t>
            </w:r>
          </w:p>
          <w:p w:rsidR="005B6B7B" w:rsidRPr="00751942" w:rsidRDefault="005B6B7B" w:rsidP="0038717B">
            <w:pPr>
              <w:jc w:val="both"/>
              <w:rPr>
                <w:sz w:val="18"/>
              </w:rPr>
            </w:pPr>
            <w:r w:rsidRPr="00CC252C">
              <w:rPr>
                <w:b/>
                <w:sz w:val="18"/>
              </w:rPr>
              <w:t>4)</w:t>
            </w:r>
            <w:r w:rsidRPr="00CC252C">
              <w:rPr>
                <w:sz w:val="18"/>
              </w:rPr>
              <w:t xml:space="preserve"> на панели для подписи держателя карточки в правом или левом верхнем углу должны быть записаны специальным шрифтом под наклоном влево номер карточки  или последние четыре цифры номера карточки и код </w:t>
            </w:r>
            <w:r w:rsidRPr="00CC252C">
              <w:rPr>
                <w:sz w:val="18"/>
                <w:lang w:val="en-US"/>
              </w:rPr>
              <w:t>CVC</w:t>
            </w:r>
            <w:r w:rsidRPr="00CC252C">
              <w:rPr>
                <w:sz w:val="18"/>
              </w:rPr>
              <w:t>2, состоящий из 3 цифр;</w:t>
            </w:r>
          </w:p>
          <w:p w:rsidR="005B6B7B" w:rsidRPr="00063137" w:rsidRDefault="005B6B7B" w:rsidP="0038717B">
            <w:pPr>
              <w:jc w:val="center"/>
              <w:rPr>
                <w:sz w:val="18"/>
                <w:lang w:val="en-US"/>
              </w:rPr>
            </w:pPr>
            <w:r>
              <w:object w:dxaOrig="1635" w:dyaOrig="840">
                <v:shape id="_x0000_i1026" type="#_x0000_t75" style="width:54pt;height:27pt" o:ole="">
                  <v:imagedata r:id="rId12" o:title=""/>
                </v:shape>
                <o:OLEObject Type="Embed" ProgID="PBrush" ShapeID="_x0000_i1026" DrawAspect="Content" ObjectID="_1584428882" r:id="rId13"/>
              </w:object>
            </w:r>
          </w:p>
          <w:p w:rsidR="005B6B7B" w:rsidRPr="00CC252C" w:rsidRDefault="005B6B7B" w:rsidP="0038717B">
            <w:pPr>
              <w:jc w:val="both"/>
              <w:rPr>
                <w:b/>
                <w:sz w:val="18"/>
              </w:rPr>
            </w:pPr>
            <w:r w:rsidRPr="00CC252C">
              <w:rPr>
                <w:b/>
                <w:bCs/>
                <w:sz w:val="18"/>
              </w:rPr>
              <w:t>5)</w:t>
            </w:r>
            <w:r w:rsidRPr="00CC252C">
              <w:rPr>
                <w:sz w:val="18"/>
              </w:rPr>
              <w:t xml:space="preserve"> наличие подписи держателя карточки на панели для подписи.</w:t>
            </w:r>
          </w:p>
        </w:tc>
        <w:tc>
          <w:tcPr>
            <w:tcW w:w="3557" w:type="dxa"/>
            <w:shd w:val="clear" w:color="auto" w:fill="auto"/>
          </w:tcPr>
          <w:p w:rsidR="005B6B7B" w:rsidRPr="00CC252C" w:rsidRDefault="005B6B7B" w:rsidP="0038717B">
            <w:pPr>
              <w:spacing w:before="120"/>
              <w:jc w:val="both"/>
              <w:rPr>
                <w:b/>
                <w:sz w:val="18"/>
              </w:rPr>
            </w:pPr>
            <w:r w:rsidRPr="00CC252C">
              <w:rPr>
                <w:b/>
                <w:sz w:val="18"/>
              </w:rPr>
              <w:t xml:space="preserve">Карточка  </w:t>
            </w:r>
            <w:r w:rsidR="00B51F06">
              <w:rPr>
                <w:b/>
                <w:sz w:val="18"/>
              </w:rPr>
              <w:t>БЕЛКАРТ</w:t>
            </w:r>
            <w:r w:rsidRPr="00CC252C">
              <w:rPr>
                <w:b/>
                <w:sz w:val="18"/>
              </w:rPr>
              <w:t>:</w:t>
            </w:r>
          </w:p>
          <w:p w:rsidR="005B6B7B" w:rsidRPr="00751942" w:rsidRDefault="005B6B7B" w:rsidP="0038717B">
            <w:pPr>
              <w:jc w:val="both"/>
              <w:rPr>
                <w:b/>
                <w:sz w:val="8"/>
                <w:szCs w:val="8"/>
              </w:rPr>
            </w:pPr>
          </w:p>
          <w:p w:rsidR="005B6B7B" w:rsidRPr="00CC252C" w:rsidRDefault="005B6B7B" w:rsidP="0038717B">
            <w:pPr>
              <w:spacing w:after="120"/>
              <w:jc w:val="both"/>
              <w:rPr>
                <w:b/>
                <w:sz w:val="18"/>
              </w:rPr>
            </w:pPr>
            <w:r w:rsidRPr="00CC252C">
              <w:rPr>
                <w:b/>
                <w:sz w:val="18"/>
              </w:rPr>
              <w:t>Лицевая сторона:</w:t>
            </w:r>
          </w:p>
          <w:p w:rsidR="005B6B7B" w:rsidRPr="00775540" w:rsidRDefault="005B6B7B" w:rsidP="0038717B">
            <w:pPr>
              <w:jc w:val="both"/>
              <w:rPr>
                <w:sz w:val="18"/>
              </w:rPr>
            </w:pPr>
            <w:r w:rsidRPr="00CC252C">
              <w:rPr>
                <w:b/>
                <w:sz w:val="18"/>
              </w:rPr>
              <w:t xml:space="preserve">1) </w:t>
            </w:r>
            <w:r w:rsidRPr="00775540">
              <w:rPr>
                <w:sz w:val="18"/>
              </w:rPr>
              <w:t>С</w:t>
            </w:r>
            <w:r w:rsidRPr="00CC252C">
              <w:rPr>
                <w:sz w:val="18"/>
              </w:rPr>
              <w:t xml:space="preserve">тилизованное изображение </w:t>
            </w:r>
            <w:r w:rsidR="000D3D07">
              <w:rPr>
                <w:sz w:val="18"/>
              </w:rPr>
              <w:t>в виде</w:t>
            </w:r>
            <w:r w:rsidR="000D3D07" w:rsidRPr="006F386F">
              <w:rPr>
                <w:sz w:val="18"/>
              </w:rPr>
              <w:t xml:space="preserve"> цветка с синими лепестками и восьмиконечной звездой в центре</w:t>
            </w:r>
            <w:r w:rsidRPr="00CC252C">
              <w:rPr>
                <w:sz w:val="18"/>
              </w:rPr>
              <w:t>:</w:t>
            </w:r>
          </w:p>
          <w:p w:rsidR="005B6B7B" w:rsidRPr="00CC252C" w:rsidRDefault="005B6B7B" w:rsidP="0038717B">
            <w:pPr>
              <w:jc w:val="center"/>
              <w:rPr>
                <w:sz w:val="18"/>
              </w:rPr>
            </w:pPr>
            <w:r>
              <w:rPr>
                <w:noProof/>
                <w:sz w:val="18"/>
              </w:rPr>
              <w:drawing>
                <wp:inline distT="0" distB="0" distL="0" distR="0">
                  <wp:extent cx="542925" cy="602647"/>
                  <wp:effectExtent l="19050" t="0" r="9525" b="0"/>
                  <wp:docPr id="80" name="Рисунок 80" descr="D:\work\3. POS\CisBase\1. ИНСТРУКЦИИ\belk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work\3. POS\CisBase\1. ИНСТРУКЦИИ\belkart.png"/>
                          <pic:cNvPicPr>
                            <a:picLocks noChangeAspect="1" noChangeArrowheads="1"/>
                          </pic:cNvPicPr>
                        </pic:nvPicPr>
                        <pic:blipFill>
                          <a:blip r:embed="rId14" cstate="print"/>
                          <a:srcRect/>
                          <a:stretch>
                            <a:fillRect/>
                          </a:stretch>
                        </pic:blipFill>
                        <pic:spPr bwMode="auto">
                          <a:xfrm>
                            <a:off x="0" y="0"/>
                            <a:ext cx="542925" cy="602647"/>
                          </a:xfrm>
                          <a:prstGeom prst="rect">
                            <a:avLst/>
                          </a:prstGeom>
                          <a:noFill/>
                          <a:ln w="9525">
                            <a:noFill/>
                            <a:miter lim="800000"/>
                            <a:headEnd/>
                            <a:tailEnd/>
                          </a:ln>
                        </pic:spPr>
                      </pic:pic>
                    </a:graphicData>
                  </a:graphic>
                </wp:inline>
              </w:drawing>
            </w:r>
          </w:p>
          <w:p w:rsidR="005B6B7B" w:rsidRPr="00CC252C" w:rsidRDefault="005B6B7B" w:rsidP="0038717B">
            <w:pPr>
              <w:jc w:val="both"/>
              <w:rPr>
                <w:sz w:val="18"/>
              </w:rPr>
            </w:pPr>
            <w:r w:rsidRPr="00CC252C">
              <w:rPr>
                <w:sz w:val="18"/>
              </w:rPr>
              <w:t>Товарный знак размещается в левом верхнем или в правом нижнем углу слева от знака продукта;</w:t>
            </w:r>
          </w:p>
          <w:p w:rsidR="005B6B7B" w:rsidRPr="00CC252C" w:rsidRDefault="005B6B7B" w:rsidP="0038717B">
            <w:pPr>
              <w:jc w:val="both"/>
              <w:rPr>
                <w:sz w:val="18"/>
              </w:rPr>
            </w:pPr>
            <w:r w:rsidRPr="00CC252C">
              <w:rPr>
                <w:b/>
                <w:sz w:val="18"/>
              </w:rPr>
              <w:t xml:space="preserve">2) </w:t>
            </w:r>
            <w:r w:rsidRPr="00CC252C">
              <w:rPr>
                <w:sz w:val="18"/>
              </w:rPr>
              <w:t>наименование банка-эмитента;</w:t>
            </w:r>
          </w:p>
          <w:p w:rsidR="005B6B7B" w:rsidRPr="00CC252C" w:rsidRDefault="005B6B7B" w:rsidP="0038717B">
            <w:pPr>
              <w:jc w:val="both"/>
              <w:rPr>
                <w:sz w:val="18"/>
              </w:rPr>
            </w:pPr>
            <w:r w:rsidRPr="00CC252C">
              <w:rPr>
                <w:b/>
                <w:sz w:val="18"/>
              </w:rPr>
              <w:t>3)</w:t>
            </w:r>
            <w:r w:rsidRPr="00CC252C">
              <w:rPr>
                <w:sz w:val="18"/>
              </w:rPr>
              <w:t xml:space="preserve"> идентификационный номер карточки;</w:t>
            </w:r>
          </w:p>
          <w:p w:rsidR="005B6B7B" w:rsidRPr="00CC252C" w:rsidRDefault="005B6B7B" w:rsidP="0038717B">
            <w:pPr>
              <w:jc w:val="both"/>
              <w:rPr>
                <w:sz w:val="18"/>
              </w:rPr>
            </w:pPr>
            <w:r w:rsidRPr="00CC252C">
              <w:rPr>
                <w:b/>
                <w:sz w:val="18"/>
              </w:rPr>
              <w:t>4)</w:t>
            </w:r>
            <w:r w:rsidRPr="00CC252C">
              <w:rPr>
                <w:sz w:val="18"/>
              </w:rPr>
              <w:t xml:space="preserve"> идентификационный номер банка-эмитента;</w:t>
            </w:r>
          </w:p>
          <w:p w:rsidR="005B6B7B" w:rsidRPr="00CC252C" w:rsidRDefault="005B6B7B" w:rsidP="0038717B">
            <w:pPr>
              <w:jc w:val="both"/>
              <w:rPr>
                <w:sz w:val="18"/>
              </w:rPr>
            </w:pPr>
            <w:r w:rsidRPr="00CC252C">
              <w:rPr>
                <w:b/>
                <w:sz w:val="18"/>
              </w:rPr>
              <w:t>5)</w:t>
            </w:r>
            <w:r w:rsidRPr="00CC252C">
              <w:rPr>
                <w:sz w:val="18"/>
              </w:rPr>
              <w:t xml:space="preserve"> срок действия карточки;</w:t>
            </w:r>
          </w:p>
          <w:p w:rsidR="005B6B7B" w:rsidRPr="00CC252C" w:rsidRDefault="005B6B7B" w:rsidP="0038717B">
            <w:pPr>
              <w:jc w:val="both"/>
              <w:rPr>
                <w:sz w:val="18"/>
              </w:rPr>
            </w:pPr>
            <w:r w:rsidRPr="00CC252C">
              <w:rPr>
                <w:b/>
                <w:sz w:val="18"/>
              </w:rPr>
              <w:t>6)</w:t>
            </w:r>
            <w:r w:rsidRPr="00CC252C">
              <w:rPr>
                <w:sz w:val="18"/>
              </w:rPr>
              <w:t xml:space="preserve"> имя держателя (наименование организации) – для персонифицированных карточек;</w:t>
            </w:r>
          </w:p>
          <w:p w:rsidR="005B6B7B" w:rsidRPr="00CC252C" w:rsidRDefault="005B6B7B" w:rsidP="0038717B">
            <w:pPr>
              <w:jc w:val="both"/>
              <w:rPr>
                <w:sz w:val="18"/>
              </w:rPr>
            </w:pPr>
            <w:r w:rsidRPr="00CC252C">
              <w:rPr>
                <w:b/>
                <w:sz w:val="18"/>
              </w:rPr>
              <w:t>7)</w:t>
            </w:r>
            <w:r w:rsidRPr="00CC252C">
              <w:rPr>
                <w:sz w:val="18"/>
              </w:rPr>
              <w:t xml:space="preserve"> опционально на лицевую сторону карточки могут быть нанесены логотипы и наименования партнеров банка-эмитента по кобрэндинговым программам.</w:t>
            </w:r>
          </w:p>
          <w:p w:rsidR="005B6B7B" w:rsidRPr="00751942" w:rsidRDefault="005B6B7B" w:rsidP="0038717B">
            <w:pPr>
              <w:jc w:val="both"/>
              <w:rPr>
                <w:b/>
                <w:sz w:val="12"/>
                <w:szCs w:val="12"/>
              </w:rPr>
            </w:pPr>
          </w:p>
          <w:p w:rsidR="005B6B7B" w:rsidRPr="00CC252C" w:rsidRDefault="005B6B7B" w:rsidP="0038717B">
            <w:pPr>
              <w:spacing w:after="120"/>
              <w:jc w:val="both"/>
              <w:rPr>
                <w:b/>
                <w:sz w:val="18"/>
              </w:rPr>
            </w:pPr>
            <w:r>
              <w:rPr>
                <w:b/>
                <w:sz w:val="18"/>
              </w:rPr>
              <w:t>Об</w:t>
            </w:r>
            <w:r w:rsidRPr="00CC252C">
              <w:rPr>
                <w:b/>
                <w:sz w:val="18"/>
              </w:rPr>
              <w:t>р</w:t>
            </w:r>
            <w:r>
              <w:rPr>
                <w:b/>
                <w:sz w:val="18"/>
              </w:rPr>
              <w:t>а</w:t>
            </w:r>
            <w:r w:rsidRPr="00CC252C">
              <w:rPr>
                <w:b/>
                <w:sz w:val="18"/>
              </w:rPr>
              <w:t>тная сторона:</w:t>
            </w:r>
          </w:p>
          <w:p w:rsidR="005B6B7B" w:rsidRPr="00CC252C" w:rsidRDefault="005B6B7B" w:rsidP="0038717B">
            <w:pPr>
              <w:jc w:val="both"/>
              <w:rPr>
                <w:sz w:val="18"/>
              </w:rPr>
            </w:pPr>
            <w:r w:rsidRPr="00CC252C">
              <w:rPr>
                <w:sz w:val="18"/>
              </w:rPr>
              <w:t>Обязательные реквизиты:</w:t>
            </w:r>
          </w:p>
          <w:p w:rsidR="005B6B7B" w:rsidRPr="00CC252C" w:rsidRDefault="005B6B7B" w:rsidP="0038717B">
            <w:pPr>
              <w:jc w:val="both"/>
              <w:rPr>
                <w:sz w:val="18"/>
              </w:rPr>
            </w:pPr>
            <w:r w:rsidRPr="00CC252C">
              <w:rPr>
                <w:b/>
                <w:sz w:val="18"/>
              </w:rPr>
              <w:t>1)</w:t>
            </w:r>
            <w:r w:rsidRPr="00CC252C">
              <w:rPr>
                <w:sz w:val="18"/>
              </w:rPr>
              <w:t xml:space="preserve"> магнитная полоса;</w:t>
            </w:r>
          </w:p>
          <w:p w:rsidR="005B6B7B" w:rsidRPr="00CC252C" w:rsidRDefault="005B6B7B" w:rsidP="0038717B">
            <w:pPr>
              <w:jc w:val="both"/>
              <w:rPr>
                <w:sz w:val="18"/>
              </w:rPr>
            </w:pPr>
            <w:r w:rsidRPr="00CC252C">
              <w:rPr>
                <w:b/>
                <w:sz w:val="18"/>
              </w:rPr>
              <w:t>2)</w:t>
            </w:r>
            <w:r w:rsidRPr="00CC252C">
              <w:rPr>
                <w:sz w:val="18"/>
              </w:rPr>
              <w:t xml:space="preserve"> панель для образца подписи держателя карточки с защитой от стирания; под панелью для образца подписи держателя должен находиться рисунок с часто повторяющейся надписью, однозначно указывающей на недействительность карточки в случае стирания панели (например, «недействительна») и располагающейся в любой ориентации; на панели для образца подписи должна быть нанесена повторяющаяся надпись «БЕЛКАРТ», располагающаяся под углом 45 градусов;</w:t>
            </w:r>
          </w:p>
          <w:p w:rsidR="005B6B7B" w:rsidRPr="00CC252C" w:rsidRDefault="005B6B7B" w:rsidP="0038717B">
            <w:pPr>
              <w:jc w:val="both"/>
              <w:rPr>
                <w:sz w:val="18"/>
              </w:rPr>
            </w:pPr>
            <w:r w:rsidRPr="00CC252C">
              <w:rPr>
                <w:b/>
                <w:sz w:val="18"/>
              </w:rPr>
              <w:t>3)</w:t>
            </w:r>
            <w:r w:rsidRPr="00CC252C">
              <w:rPr>
                <w:sz w:val="18"/>
              </w:rPr>
              <w:t xml:space="preserve"> код </w:t>
            </w:r>
            <w:r w:rsidRPr="00CC252C">
              <w:rPr>
                <w:sz w:val="18"/>
                <w:lang w:val="en-US"/>
              </w:rPr>
              <w:t>CVV</w:t>
            </w:r>
            <w:r w:rsidRPr="00CC252C">
              <w:rPr>
                <w:sz w:val="18"/>
              </w:rPr>
              <w:t xml:space="preserve">2; область нанесения кода </w:t>
            </w:r>
            <w:r w:rsidRPr="00CC252C">
              <w:rPr>
                <w:sz w:val="18"/>
                <w:lang w:val="en-US"/>
              </w:rPr>
              <w:t>CVV</w:t>
            </w:r>
            <w:r w:rsidRPr="00CC252C">
              <w:rPr>
                <w:sz w:val="18"/>
              </w:rPr>
              <w:t>2 должна быть белого цвета;</w:t>
            </w:r>
          </w:p>
          <w:p w:rsidR="005B6B7B" w:rsidRPr="00CC252C" w:rsidRDefault="005B6B7B" w:rsidP="0038717B">
            <w:pPr>
              <w:jc w:val="both"/>
              <w:rPr>
                <w:sz w:val="18"/>
              </w:rPr>
            </w:pPr>
            <w:r w:rsidRPr="00CC252C">
              <w:rPr>
                <w:b/>
                <w:sz w:val="18"/>
              </w:rPr>
              <w:t>4)</w:t>
            </w:r>
            <w:r w:rsidRPr="00CC252C">
              <w:rPr>
                <w:sz w:val="18"/>
              </w:rPr>
              <w:t xml:space="preserve"> памятка клиенту;</w:t>
            </w:r>
          </w:p>
          <w:p w:rsidR="005B6B7B" w:rsidRPr="00CC252C" w:rsidRDefault="005B6B7B" w:rsidP="0038717B">
            <w:pPr>
              <w:jc w:val="both"/>
              <w:rPr>
                <w:sz w:val="18"/>
              </w:rPr>
            </w:pPr>
            <w:r w:rsidRPr="00CC252C">
              <w:rPr>
                <w:b/>
                <w:sz w:val="18"/>
              </w:rPr>
              <w:t>5)</w:t>
            </w:r>
            <w:r w:rsidRPr="00CC252C">
              <w:rPr>
                <w:sz w:val="18"/>
              </w:rPr>
              <w:t xml:space="preserve"> наименование банка-эмитента;</w:t>
            </w:r>
          </w:p>
          <w:p w:rsidR="005B6B7B" w:rsidRPr="00CC252C" w:rsidRDefault="005B6B7B" w:rsidP="0038717B">
            <w:pPr>
              <w:jc w:val="both"/>
              <w:rPr>
                <w:sz w:val="18"/>
              </w:rPr>
            </w:pPr>
            <w:r w:rsidRPr="00CC252C">
              <w:rPr>
                <w:b/>
                <w:sz w:val="18"/>
              </w:rPr>
              <w:t>6)</w:t>
            </w:r>
            <w:r w:rsidRPr="00CC252C">
              <w:rPr>
                <w:sz w:val="18"/>
              </w:rPr>
              <w:t xml:space="preserve"> сведения о предприятии-изготовителе заготовки карточки.</w:t>
            </w:r>
          </w:p>
        </w:tc>
      </w:tr>
      <w:tr w:rsidR="005B6B7B" w:rsidRPr="00CC252C" w:rsidTr="00EA5707">
        <w:trPr>
          <w:jc w:val="center"/>
        </w:trPr>
        <w:tc>
          <w:tcPr>
            <w:tcW w:w="3660" w:type="dxa"/>
          </w:tcPr>
          <w:p w:rsidR="005B6B7B" w:rsidRPr="00CC252C" w:rsidRDefault="005B6B7B" w:rsidP="0038717B">
            <w:pPr>
              <w:spacing w:after="120"/>
              <w:jc w:val="both"/>
              <w:rPr>
                <w:b/>
                <w:sz w:val="18"/>
              </w:rPr>
            </w:pPr>
            <w:r w:rsidRPr="00CC252C">
              <w:rPr>
                <w:b/>
                <w:sz w:val="18"/>
              </w:rPr>
              <w:t>Отличительные особенности карточек VISA Electron:</w:t>
            </w:r>
          </w:p>
          <w:p w:rsidR="005B6B7B" w:rsidRPr="00CC252C" w:rsidRDefault="005B6B7B" w:rsidP="0038717B">
            <w:pPr>
              <w:jc w:val="both"/>
              <w:rPr>
                <w:sz w:val="18"/>
              </w:rPr>
            </w:pPr>
            <w:r w:rsidRPr="00CC252C">
              <w:rPr>
                <w:b/>
                <w:sz w:val="18"/>
              </w:rPr>
              <w:t>1.</w:t>
            </w:r>
            <w:r w:rsidRPr="00CC252C">
              <w:rPr>
                <w:sz w:val="18"/>
              </w:rPr>
              <w:t xml:space="preserve"> на картах VISA Electron вся информация напечатана типографским способом или вы</w:t>
            </w:r>
            <w:r w:rsidRPr="00CC252C">
              <w:rPr>
                <w:sz w:val="18"/>
              </w:rPr>
              <w:lastRenderedPageBreak/>
              <w:t>гравирована (а не выдавлена рельефно). На некоторых картах VISA</w:t>
            </w:r>
            <w:r w:rsidRPr="00CC252C">
              <w:rPr>
                <w:b/>
                <w:sz w:val="18"/>
              </w:rPr>
              <w:t xml:space="preserve"> </w:t>
            </w:r>
            <w:r w:rsidRPr="00CC252C">
              <w:rPr>
                <w:bCs/>
                <w:sz w:val="18"/>
              </w:rPr>
              <w:t xml:space="preserve">Electron может быть указана часть номера карты. </w:t>
            </w:r>
          </w:p>
          <w:p w:rsidR="005B6B7B" w:rsidRPr="00CC252C" w:rsidRDefault="005B6B7B" w:rsidP="0038717B">
            <w:pPr>
              <w:jc w:val="both"/>
              <w:rPr>
                <w:b/>
                <w:sz w:val="18"/>
              </w:rPr>
            </w:pPr>
            <w:r w:rsidRPr="00CC252C">
              <w:rPr>
                <w:b/>
                <w:sz w:val="18"/>
              </w:rPr>
              <w:t>2</w:t>
            </w:r>
            <w:r w:rsidRPr="00CC252C">
              <w:rPr>
                <w:b/>
              </w:rPr>
              <w:t>.</w:t>
            </w:r>
            <w:r w:rsidRPr="00CC252C">
              <w:t xml:space="preserve"> </w:t>
            </w:r>
            <w:r w:rsidRPr="00CC252C">
              <w:rPr>
                <w:sz w:val="18"/>
              </w:rPr>
              <w:t>последние четыре цифры номера карты (иногда весь номер) должны быть указаны на лицевой стороне карты. Номер карты должен совпадать с номером, который отображается на вашем терминале.</w:t>
            </w:r>
          </w:p>
          <w:p w:rsidR="005B6B7B" w:rsidRPr="00CC252C" w:rsidRDefault="005B6B7B" w:rsidP="0038717B">
            <w:pPr>
              <w:jc w:val="both"/>
              <w:rPr>
                <w:sz w:val="18"/>
              </w:rPr>
            </w:pPr>
            <w:r w:rsidRPr="00CC252C">
              <w:rPr>
                <w:b/>
                <w:sz w:val="18"/>
              </w:rPr>
              <w:t>3.</w:t>
            </w:r>
            <w:r w:rsidRPr="00CC252C">
              <w:rPr>
                <w:sz w:val="18"/>
              </w:rPr>
              <w:t xml:space="preserve"> логотип VISA с</w:t>
            </w:r>
            <w:r w:rsidRPr="00CC252C">
              <w:rPr>
                <w:b/>
                <w:sz w:val="18"/>
              </w:rPr>
              <w:t xml:space="preserve"> </w:t>
            </w:r>
            <w:r w:rsidRPr="00CC252C">
              <w:rPr>
                <w:bCs/>
                <w:sz w:val="18"/>
              </w:rPr>
              <w:t xml:space="preserve">индикатором </w:t>
            </w:r>
            <w:r w:rsidRPr="00CC252C">
              <w:rPr>
                <w:bCs/>
                <w:sz w:val="18"/>
                <w:lang w:val="en-US"/>
              </w:rPr>
              <w:t>Electron</w:t>
            </w:r>
            <w:r w:rsidRPr="00CC252C">
              <w:rPr>
                <w:bCs/>
                <w:sz w:val="18"/>
              </w:rPr>
              <w:t xml:space="preserve"> рельефно выдавлен на одной из сторон карты.</w:t>
            </w:r>
            <w:r w:rsidRPr="00CC252C">
              <w:rPr>
                <w:sz w:val="18"/>
              </w:rPr>
              <w:t xml:space="preserve">  </w:t>
            </w:r>
          </w:p>
          <w:p w:rsidR="005B6B7B" w:rsidRPr="00CC252C" w:rsidRDefault="005B6B7B" w:rsidP="0038717B">
            <w:pPr>
              <w:jc w:val="both"/>
              <w:rPr>
                <w:sz w:val="18"/>
              </w:rPr>
            </w:pPr>
            <w:r w:rsidRPr="00CC252C">
              <w:rPr>
                <w:b/>
                <w:bCs/>
                <w:sz w:val="18"/>
              </w:rPr>
              <w:t>4.</w:t>
            </w:r>
            <w:r w:rsidRPr="00CC252C">
              <w:rPr>
                <w:sz w:val="18"/>
              </w:rPr>
              <w:t xml:space="preserve"> наличие подписи держателя карточки на панели для подписи.</w:t>
            </w:r>
          </w:p>
          <w:p w:rsidR="005B6B7B" w:rsidRPr="00CC252C" w:rsidRDefault="005B6B7B" w:rsidP="0038717B">
            <w:pPr>
              <w:jc w:val="both"/>
              <w:rPr>
                <w:sz w:val="18"/>
              </w:rPr>
            </w:pPr>
            <w:r w:rsidRPr="00CC252C">
              <w:rPr>
                <w:b/>
                <w:bCs/>
                <w:sz w:val="18"/>
              </w:rPr>
              <w:t>5.</w:t>
            </w:r>
            <w:r w:rsidRPr="00CC252C">
              <w:rPr>
                <w:sz w:val="18"/>
              </w:rPr>
              <w:t xml:space="preserve"> магнитная полоса находится на обратной стороне карты сверху или снизу.</w:t>
            </w:r>
          </w:p>
          <w:p w:rsidR="005B6B7B" w:rsidRPr="00CC252C" w:rsidRDefault="005B6B7B" w:rsidP="0038717B">
            <w:pPr>
              <w:jc w:val="both"/>
              <w:rPr>
                <w:bCs/>
                <w:sz w:val="18"/>
              </w:rPr>
            </w:pPr>
            <w:r w:rsidRPr="00CC252C">
              <w:rPr>
                <w:b/>
                <w:bCs/>
                <w:sz w:val="18"/>
              </w:rPr>
              <w:t xml:space="preserve">6. </w:t>
            </w:r>
            <w:r w:rsidRPr="00CC252C">
              <w:rPr>
                <w:bCs/>
                <w:sz w:val="18"/>
              </w:rPr>
              <w:t>микрочип (для карт с чипами).</w:t>
            </w:r>
          </w:p>
          <w:p w:rsidR="005B6B7B" w:rsidRPr="00CC252C" w:rsidRDefault="005B6B7B" w:rsidP="0038717B">
            <w:pPr>
              <w:spacing w:after="120"/>
              <w:jc w:val="both"/>
              <w:rPr>
                <w:sz w:val="18"/>
              </w:rPr>
            </w:pPr>
            <w:r w:rsidRPr="00CC252C">
              <w:rPr>
                <w:b/>
                <w:sz w:val="18"/>
              </w:rPr>
              <w:t xml:space="preserve">7. </w:t>
            </w:r>
            <w:r w:rsidRPr="00CC252C">
              <w:rPr>
                <w:bCs/>
                <w:sz w:val="18"/>
              </w:rPr>
              <w:t>наличие голограммы на лицевой либо оборотной стороне карты.</w:t>
            </w:r>
          </w:p>
        </w:tc>
        <w:tc>
          <w:tcPr>
            <w:tcW w:w="3450" w:type="dxa"/>
          </w:tcPr>
          <w:p w:rsidR="005B6B7B" w:rsidRPr="00CC252C" w:rsidRDefault="005B6B7B" w:rsidP="0038717B">
            <w:pPr>
              <w:spacing w:after="120"/>
              <w:jc w:val="both"/>
              <w:rPr>
                <w:b/>
                <w:sz w:val="18"/>
              </w:rPr>
            </w:pPr>
            <w:r w:rsidRPr="00CC252C">
              <w:rPr>
                <w:b/>
                <w:sz w:val="18"/>
              </w:rPr>
              <w:lastRenderedPageBreak/>
              <w:t>Отличительные особенности карточек Maestro:</w:t>
            </w:r>
          </w:p>
          <w:p w:rsidR="005B6B7B" w:rsidRPr="00CC252C" w:rsidRDefault="005B6B7B" w:rsidP="0038717B">
            <w:pPr>
              <w:jc w:val="both"/>
              <w:rPr>
                <w:sz w:val="18"/>
              </w:rPr>
            </w:pPr>
            <w:r w:rsidRPr="00CC252C">
              <w:rPr>
                <w:b/>
                <w:sz w:val="18"/>
              </w:rPr>
              <w:t>1.</w:t>
            </w:r>
            <w:r w:rsidRPr="00CC252C">
              <w:rPr>
                <w:sz w:val="18"/>
              </w:rPr>
              <w:t xml:space="preserve"> Номер карточки, срок ее действия, имя и фамилия держателя карточки не эмбос</w:t>
            </w:r>
            <w:r w:rsidRPr="00CC252C">
              <w:rPr>
                <w:sz w:val="18"/>
              </w:rPr>
              <w:lastRenderedPageBreak/>
              <w:t>сируются, а печатаются на карточке.</w:t>
            </w:r>
          </w:p>
          <w:p w:rsidR="005B6B7B" w:rsidRPr="00CC252C" w:rsidRDefault="005B6B7B" w:rsidP="0038717B">
            <w:pPr>
              <w:jc w:val="both"/>
              <w:rPr>
                <w:sz w:val="18"/>
              </w:rPr>
            </w:pPr>
            <w:r w:rsidRPr="00CC252C">
              <w:rPr>
                <w:sz w:val="18"/>
              </w:rPr>
              <w:t>(Данные реквизиты могут быть проэмбоссированы только в случае совмещения карточки Maestro с карточкой локальной платежной системы.)</w:t>
            </w:r>
          </w:p>
          <w:p w:rsidR="005B6B7B" w:rsidRPr="00CC252C" w:rsidRDefault="005B6B7B" w:rsidP="0038717B">
            <w:pPr>
              <w:jc w:val="both"/>
              <w:rPr>
                <w:b/>
                <w:sz w:val="18"/>
              </w:rPr>
            </w:pPr>
            <w:r w:rsidRPr="00CC252C">
              <w:rPr>
                <w:b/>
                <w:sz w:val="18"/>
              </w:rPr>
              <w:t xml:space="preserve">2. </w:t>
            </w:r>
            <w:r w:rsidRPr="00CC252C">
              <w:rPr>
                <w:sz w:val="18"/>
              </w:rPr>
              <w:t xml:space="preserve">Номер карточки начинается с </w:t>
            </w:r>
            <w:r>
              <w:rPr>
                <w:sz w:val="18"/>
              </w:rPr>
              <w:t>«</w:t>
            </w:r>
            <w:r w:rsidRPr="00CC252C">
              <w:rPr>
                <w:sz w:val="18"/>
              </w:rPr>
              <w:t>5</w:t>
            </w:r>
            <w:r>
              <w:rPr>
                <w:sz w:val="18"/>
              </w:rPr>
              <w:t>»</w:t>
            </w:r>
            <w:r w:rsidRPr="00CC252C">
              <w:rPr>
                <w:sz w:val="18"/>
              </w:rPr>
              <w:t xml:space="preserve"> или </w:t>
            </w:r>
            <w:r>
              <w:rPr>
                <w:sz w:val="18"/>
              </w:rPr>
              <w:t>«</w:t>
            </w:r>
            <w:r w:rsidRPr="00CC252C">
              <w:rPr>
                <w:sz w:val="18"/>
              </w:rPr>
              <w:t>6</w:t>
            </w:r>
            <w:r>
              <w:rPr>
                <w:sz w:val="18"/>
              </w:rPr>
              <w:t>»</w:t>
            </w:r>
            <w:r w:rsidRPr="00CC252C">
              <w:rPr>
                <w:sz w:val="18"/>
              </w:rPr>
              <w:t>.</w:t>
            </w:r>
          </w:p>
          <w:p w:rsidR="005B6B7B" w:rsidRPr="00CC252C" w:rsidRDefault="005B6B7B" w:rsidP="0038717B">
            <w:pPr>
              <w:jc w:val="both"/>
              <w:rPr>
                <w:sz w:val="18"/>
              </w:rPr>
            </w:pPr>
            <w:r w:rsidRPr="00CC252C">
              <w:rPr>
                <w:b/>
                <w:sz w:val="18"/>
              </w:rPr>
              <w:t>3.</w:t>
            </w:r>
            <w:r w:rsidRPr="00CC252C">
              <w:rPr>
                <w:sz w:val="18"/>
              </w:rPr>
              <w:t xml:space="preserve"> Голограмма может отсутствовать.</w:t>
            </w:r>
          </w:p>
          <w:p w:rsidR="005B6B7B" w:rsidRPr="00CC252C" w:rsidRDefault="005B6B7B" w:rsidP="0038717B">
            <w:pPr>
              <w:jc w:val="both"/>
              <w:rPr>
                <w:sz w:val="18"/>
              </w:rPr>
            </w:pPr>
            <w:r w:rsidRPr="00CC252C">
              <w:rPr>
                <w:b/>
                <w:sz w:val="18"/>
              </w:rPr>
              <w:t>4.</w:t>
            </w:r>
            <w:r w:rsidRPr="00CC252C">
              <w:rPr>
                <w:sz w:val="18"/>
              </w:rPr>
              <w:t xml:space="preserve"> Наличие знаков </w:t>
            </w:r>
            <w:r w:rsidRPr="00CC252C">
              <w:rPr>
                <w:sz w:val="18"/>
                <w:lang w:val="en-US"/>
              </w:rPr>
              <w:t>Cirrus</w:t>
            </w:r>
            <w:r w:rsidRPr="00CC252C">
              <w:rPr>
                <w:sz w:val="18"/>
              </w:rPr>
              <w:t xml:space="preserve"> и Maestro на лицевой или оборотной стороне карточки, причем знак Maestro всегда расположен на лицевой стороне карточки.</w:t>
            </w:r>
          </w:p>
          <w:p w:rsidR="005B6B7B" w:rsidRPr="00CC252C" w:rsidRDefault="005B6B7B" w:rsidP="0038717B">
            <w:pPr>
              <w:jc w:val="both"/>
              <w:rPr>
                <w:sz w:val="18"/>
              </w:rPr>
            </w:pPr>
            <w:r w:rsidRPr="00CC252C">
              <w:rPr>
                <w:b/>
                <w:bCs/>
                <w:sz w:val="18"/>
              </w:rPr>
              <w:t>5.</w:t>
            </w:r>
            <w:r w:rsidRPr="00CC252C">
              <w:rPr>
                <w:sz w:val="18"/>
              </w:rPr>
              <w:t xml:space="preserve"> наличие подписи держателя карточки на панели для подписи.</w:t>
            </w:r>
          </w:p>
          <w:p w:rsidR="005B6B7B" w:rsidRPr="00CC252C" w:rsidRDefault="005B6B7B" w:rsidP="0038717B">
            <w:pPr>
              <w:jc w:val="both"/>
              <w:rPr>
                <w:sz w:val="18"/>
              </w:rPr>
            </w:pPr>
            <w:r w:rsidRPr="00CC252C">
              <w:rPr>
                <w:b/>
                <w:bCs/>
                <w:sz w:val="18"/>
              </w:rPr>
              <w:t>6.</w:t>
            </w:r>
            <w:r w:rsidRPr="00CC252C">
              <w:rPr>
                <w:sz w:val="18"/>
              </w:rPr>
              <w:t xml:space="preserve"> Обязательное введение клиентом ПИН-кода.</w:t>
            </w:r>
          </w:p>
          <w:p w:rsidR="005B6B7B" w:rsidRPr="00CC252C" w:rsidRDefault="005B6B7B" w:rsidP="0038717B">
            <w:pPr>
              <w:jc w:val="both"/>
              <w:rPr>
                <w:b/>
                <w:bCs/>
                <w:sz w:val="18"/>
              </w:rPr>
            </w:pPr>
            <w:r w:rsidRPr="00CC252C">
              <w:rPr>
                <w:b/>
                <w:bCs/>
                <w:sz w:val="18"/>
              </w:rPr>
              <w:t xml:space="preserve">7. </w:t>
            </w:r>
            <w:r w:rsidRPr="00CC252C">
              <w:rPr>
                <w:sz w:val="18"/>
              </w:rPr>
              <w:t>Микрочип (для карт с чипами).</w:t>
            </w:r>
          </w:p>
        </w:tc>
        <w:tc>
          <w:tcPr>
            <w:tcW w:w="3557" w:type="dxa"/>
            <w:shd w:val="clear" w:color="auto" w:fill="auto"/>
          </w:tcPr>
          <w:p w:rsidR="005B6B7B" w:rsidRPr="00B51F06" w:rsidRDefault="005B6B7B" w:rsidP="00B51F06">
            <w:pPr>
              <w:jc w:val="both"/>
              <w:rPr>
                <w:sz w:val="18"/>
              </w:rPr>
            </w:pPr>
            <w:r w:rsidRPr="00CC252C">
              <w:rPr>
                <w:sz w:val="18"/>
              </w:rPr>
              <w:lastRenderedPageBreak/>
              <w:t xml:space="preserve">На лицевой и оборотной сторонах заготовки поверх фонового рисунка должен быть нанесен микротекст. На лицевой стороне карточки микротекст должен наноситься по периметру изображения товарного знака </w:t>
            </w:r>
            <w:r w:rsidRPr="00CC252C">
              <w:rPr>
                <w:sz w:val="18"/>
              </w:rPr>
              <w:lastRenderedPageBreak/>
              <w:t>системы «</w:t>
            </w:r>
            <w:r w:rsidR="00B51F06">
              <w:rPr>
                <w:sz w:val="18"/>
              </w:rPr>
              <w:t>БЕЛКАРТ</w:t>
            </w:r>
            <w:r w:rsidRPr="00CC252C">
              <w:rPr>
                <w:sz w:val="18"/>
              </w:rPr>
              <w:t>» и состоять из повторяющегося слова «БЕЛКАРТ». На оборотной стороне карточки микротекст должен наноситься под панелью для образца подписи (поверх надписи, указывающей на недействительность карточки) и представлять собой код предприятия-изготовителя заготовки карточки, назначаемый владельцем системы «</w:t>
            </w:r>
            <w:r w:rsidR="00B51F06">
              <w:rPr>
                <w:sz w:val="18"/>
              </w:rPr>
              <w:t>БЕЛКАРТ</w:t>
            </w:r>
            <w:r w:rsidRPr="00CC252C">
              <w:rPr>
                <w:sz w:val="18"/>
              </w:rPr>
              <w:t>».</w:t>
            </w:r>
          </w:p>
        </w:tc>
      </w:tr>
    </w:tbl>
    <w:p w:rsidR="0033580B" w:rsidRPr="00CC252C" w:rsidRDefault="0033580B" w:rsidP="004E67EC">
      <w:pPr>
        <w:pStyle w:val="Iauiue"/>
        <w:spacing w:line="216" w:lineRule="auto"/>
        <w:ind w:left="1134" w:hanging="1134"/>
        <w:jc w:val="both"/>
        <w:rPr>
          <w:b/>
          <w:sz w:val="16"/>
        </w:rPr>
      </w:pPr>
    </w:p>
    <w:p w:rsidR="0033580B" w:rsidRPr="00CC252C" w:rsidRDefault="0033580B" w:rsidP="00EA5707">
      <w:pPr>
        <w:spacing w:before="120"/>
        <w:jc w:val="both"/>
        <w:rPr>
          <w:b/>
          <w:bCs/>
        </w:rPr>
      </w:pPr>
      <w:r w:rsidRPr="00404637">
        <w:rPr>
          <w:bCs/>
        </w:rPr>
        <w:t xml:space="preserve">В обращении могут находиться </w:t>
      </w:r>
      <w:r w:rsidRPr="00404637">
        <w:rPr>
          <w:b/>
          <w:bCs/>
        </w:rPr>
        <w:t>карточки с фотографией клиента</w:t>
      </w:r>
      <w:r w:rsidRPr="00404637">
        <w:rPr>
          <w:bCs/>
        </w:rPr>
        <w:t xml:space="preserve">, которая располагается на лицевой либо оборотной стороне карточки. При наличии фотографии клиента на карте, </w:t>
      </w:r>
      <w:r w:rsidRPr="00404637">
        <w:rPr>
          <w:b/>
          <w:bCs/>
        </w:rPr>
        <w:t>сотрудник ОТС должен сверить ее</w:t>
      </w:r>
      <w:r w:rsidRPr="00404637">
        <w:rPr>
          <w:bCs/>
        </w:rPr>
        <w:t xml:space="preserve"> с лицом, предъявив</w:t>
      </w:r>
      <w:r w:rsidR="0006770C" w:rsidRPr="00404637">
        <w:rPr>
          <w:bCs/>
        </w:rPr>
        <w:t>шим карточку к оплате.</w:t>
      </w:r>
    </w:p>
    <w:p w:rsidR="0033580B" w:rsidRPr="00CC252C" w:rsidRDefault="0033580B" w:rsidP="00EA5707">
      <w:pPr>
        <w:spacing w:before="120"/>
        <w:jc w:val="both"/>
      </w:pPr>
      <w:r w:rsidRPr="00CC252C">
        <w:t xml:space="preserve">Если подлинность карточки не вызывает сомнения, переходите к выполнению операции </w:t>
      </w:r>
      <w:r w:rsidR="00182D90">
        <w:t>«</w:t>
      </w:r>
      <w:r w:rsidRPr="00CC252C">
        <w:t>ОПЛАТА</w:t>
      </w:r>
      <w:r w:rsidR="00182D90">
        <w:t>»</w:t>
      </w:r>
      <w:r w:rsidRPr="00CC252C">
        <w:t>, в противном случае свяжитесь с сотрудником банка для разъяснения сомнений.</w:t>
      </w:r>
    </w:p>
    <w:p w:rsidR="0033580B" w:rsidRDefault="0033580B" w:rsidP="004E67EC">
      <w:pPr>
        <w:jc w:val="both"/>
        <w:rPr>
          <w:b/>
          <w:bCs/>
        </w:rPr>
      </w:pPr>
    </w:p>
    <w:p w:rsidR="0006770C" w:rsidRPr="00C05694" w:rsidRDefault="001C257B" w:rsidP="00C05694">
      <w:pPr>
        <w:pStyle w:val="aa"/>
        <w:numPr>
          <w:ilvl w:val="0"/>
          <w:numId w:val="19"/>
        </w:numPr>
        <w:ind w:left="731" w:hanging="374"/>
        <w:jc w:val="center"/>
        <w:rPr>
          <w:b/>
          <w:sz w:val="28"/>
          <w:szCs w:val="28"/>
          <w:lang w:val="en-US"/>
        </w:rPr>
      </w:pPr>
      <w:r w:rsidRPr="00C4597D">
        <w:rPr>
          <w:b/>
          <w:sz w:val="28"/>
          <w:szCs w:val="28"/>
        </w:rPr>
        <w:t>Н</w:t>
      </w:r>
      <w:r w:rsidR="0006770C" w:rsidRPr="00C4597D">
        <w:rPr>
          <w:b/>
          <w:sz w:val="28"/>
          <w:szCs w:val="28"/>
        </w:rPr>
        <w:t>АЧАЛО РАБОТЫ</w:t>
      </w:r>
    </w:p>
    <w:p w:rsidR="00C05694" w:rsidRPr="00C4597D" w:rsidRDefault="00C05694" w:rsidP="00C05694">
      <w:pPr>
        <w:pStyle w:val="aa"/>
        <w:ind w:left="737"/>
        <w:rPr>
          <w:b/>
          <w:sz w:val="28"/>
          <w:szCs w:val="28"/>
          <w:lang w:val="en-US"/>
        </w:rPr>
      </w:pPr>
    </w:p>
    <w:p w:rsidR="00C4597D" w:rsidRPr="00EA500C" w:rsidRDefault="00C4597D" w:rsidP="005943A7">
      <w:pPr>
        <w:pStyle w:val="aa"/>
        <w:ind w:left="0" w:firstLine="851"/>
        <w:jc w:val="both"/>
        <w:rPr>
          <w:b/>
        </w:rPr>
      </w:pPr>
      <w:r w:rsidRPr="00EA500C">
        <w:rPr>
          <w:b/>
        </w:rPr>
        <w:t>Перед началом работы необходимо проверить поверхность терминального оборудования для обнаружения признаков взлома (например, прикрепленных к терминальному оборудованию чужеродных предметов) или подмены (например, путем проверки серийного номера или других характеристик терминального оборудования, чтобы убедиться, что терминальное оборудование не было заменено на мошенническое). Признаком того, что терминальное оборудование было взломано, может служить наличие подозрительных насадок или кабелей, подключенных к терминальному оборудованию, отсутствующие или измененные защитные наклейки (пломбы), поврежденный или перекрашенный корпус, изменение серийного номера или иных внешних обозначений.</w:t>
      </w:r>
    </w:p>
    <w:p w:rsidR="00C4597D" w:rsidRDefault="00C4597D" w:rsidP="00C4597D">
      <w:pPr>
        <w:pStyle w:val="Default"/>
        <w:ind w:left="735"/>
        <w:jc w:val="both"/>
        <w:rPr>
          <w:sz w:val="18"/>
          <w:szCs w:val="18"/>
        </w:rPr>
      </w:pPr>
    </w:p>
    <w:p w:rsidR="00301FCA" w:rsidRPr="00775540" w:rsidRDefault="001C257B" w:rsidP="00775540">
      <w:pPr>
        <w:spacing w:after="120"/>
        <w:jc w:val="both"/>
        <w:rPr>
          <w:sz w:val="26"/>
          <w:szCs w:val="26"/>
        </w:rPr>
      </w:pPr>
      <w:r w:rsidRPr="00EA5707">
        <w:rPr>
          <w:sz w:val="26"/>
          <w:szCs w:val="26"/>
        </w:rPr>
        <w:t xml:space="preserve">После подключения и проверки терминала </w:t>
      </w:r>
      <w:r w:rsidR="00B13CDE" w:rsidRPr="00EA5707">
        <w:rPr>
          <w:sz w:val="26"/>
          <w:szCs w:val="26"/>
        </w:rPr>
        <w:t>оператором</w:t>
      </w:r>
      <w:r w:rsidRPr="00EA5707">
        <w:rPr>
          <w:sz w:val="26"/>
          <w:szCs w:val="26"/>
        </w:rPr>
        <w:t>, устройство находится в режиме</w:t>
      </w:r>
      <w:r w:rsidR="00B13CDE" w:rsidRPr="00EA5707">
        <w:rPr>
          <w:sz w:val="26"/>
          <w:szCs w:val="26"/>
        </w:rPr>
        <w:t xml:space="preserve"> готовности проведения операции</w:t>
      </w:r>
      <w:r w:rsidR="00301FCA" w:rsidRPr="00EA5707">
        <w:rPr>
          <w:sz w:val="26"/>
          <w:szCs w:val="26"/>
        </w:rPr>
        <w:t xml:space="preserve"> (р</w:t>
      </w:r>
      <w:r w:rsidR="00FC2A2D" w:rsidRPr="00EA5707">
        <w:rPr>
          <w:sz w:val="26"/>
          <w:szCs w:val="26"/>
        </w:rPr>
        <w:t>абочий режим</w:t>
      </w:r>
      <w:r w:rsidR="00301FCA" w:rsidRPr="00EA5707">
        <w:rPr>
          <w:sz w:val="26"/>
          <w:szCs w:val="26"/>
        </w:rPr>
        <w:t>)</w:t>
      </w:r>
      <w:r w:rsidR="009266DC">
        <w:rPr>
          <w:sz w:val="26"/>
          <w:szCs w:val="26"/>
        </w:rPr>
        <w:t>. Терминал (пин-пад терминала) должен быть расположен таким образом, чтобы исключить возможность</w:t>
      </w:r>
      <w:r w:rsidR="009019CA">
        <w:rPr>
          <w:sz w:val="26"/>
          <w:szCs w:val="26"/>
        </w:rPr>
        <w:t xml:space="preserve"> видео/фотофиксации ввода </w:t>
      </w:r>
      <w:r w:rsidR="00AE0651">
        <w:rPr>
          <w:sz w:val="26"/>
          <w:szCs w:val="26"/>
        </w:rPr>
        <w:t>ПИН</w:t>
      </w:r>
      <w:r w:rsidR="009019CA">
        <w:rPr>
          <w:sz w:val="26"/>
          <w:szCs w:val="26"/>
        </w:rPr>
        <w:t>-кода кл</w:t>
      </w:r>
      <w:r w:rsidR="00AE0651">
        <w:rPr>
          <w:sz w:val="26"/>
          <w:szCs w:val="26"/>
        </w:rPr>
        <w:t>иентом.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6"/>
        <w:gridCol w:w="8023"/>
      </w:tblGrid>
      <w:tr w:rsidR="001C257B" w:rsidRPr="00724F2D" w:rsidTr="00775540">
        <w:trPr>
          <w:trHeight w:val="1561"/>
          <w:jc w:val="center"/>
        </w:trPr>
        <w:tc>
          <w:tcPr>
            <w:tcW w:w="2693" w:type="dxa"/>
            <w:vAlign w:val="center"/>
          </w:tcPr>
          <w:p w:rsidR="001C257B" w:rsidRPr="00724F2D" w:rsidRDefault="00F365E8" w:rsidP="004F4E25">
            <w:pPr>
              <w:spacing w:before="120" w:after="120"/>
              <w:jc w:val="center"/>
              <w:rPr>
                <w:sz w:val="28"/>
                <w:szCs w:val="28"/>
              </w:rPr>
            </w:pPr>
            <w:r>
              <w:rPr>
                <w:noProof/>
              </w:rPr>
              <w:drawing>
                <wp:inline distT="0" distB="0" distL="0" distR="0">
                  <wp:extent cx="1562100" cy="1181100"/>
                  <wp:effectExtent l="19050" t="0" r="0" b="0"/>
                  <wp:docPr id="55" name="Рисунок 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
                          <pic:cNvPicPr>
                            <a:picLocks noChangeAspect="1" noChangeArrowheads="1"/>
                          </pic:cNvPicPr>
                        </pic:nvPicPr>
                        <pic:blipFill>
                          <a:blip r:embed="rId15" cstate="print"/>
                          <a:srcRect/>
                          <a:stretch>
                            <a:fillRect/>
                          </a:stretch>
                        </pic:blipFill>
                        <pic:spPr bwMode="auto">
                          <a:xfrm>
                            <a:off x="0" y="0"/>
                            <a:ext cx="1562100" cy="1181100"/>
                          </a:xfrm>
                          <a:prstGeom prst="rect">
                            <a:avLst/>
                          </a:prstGeom>
                          <a:noFill/>
                          <a:ln w="9525">
                            <a:noFill/>
                            <a:miter lim="800000"/>
                            <a:headEnd/>
                            <a:tailEnd/>
                          </a:ln>
                        </pic:spPr>
                      </pic:pic>
                    </a:graphicData>
                  </a:graphic>
                </wp:inline>
              </w:drawing>
            </w:r>
          </w:p>
        </w:tc>
        <w:tc>
          <w:tcPr>
            <w:tcW w:w="8023" w:type="dxa"/>
            <w:vAlign w:val="center"/>
          </w:tcPr>
          <w:p w:rsidR="001C257B" w:rsidRPr="00724F2D" w:rsidRDefault="006834EF" w:rsidP="004E67EC">
            <w:pPr>
              <w:jc w:val="both"/>
              <w:rPr>
                <w:sz w:val="28"/>
                <w:szCs w:val="28"/>
              </w:rPr>
            </w:pPr>
            <w:r w:rsidRPr="001F5180">
              <w:rPr>
                <w:szCs w:val="28"/>
              </w:rPr>
              <w:t>Список доступных операций</w:t>
            </w:r>
            <w:r w:rsidR="00FA0DED" w:rsidRPr="001F5180">
              <w:rPr>
                <w:szCs w:val="28"/>
              </w:rPr>
              <w:t xml:space="preserve"> на диспл</w:t>
            </w:r>
            <w:r w:rsidR="001F2E8D" w:rsidRPr="001F5180">
              <w:rPr>
                <w:szCs w:val="28"/>
              </w:rPr>
              <w:t xml:space="preserve">ее терминала </w:t>
            </w:r>
            <w:r w:rsidR="00FA0DED" w:rsidRPr="001F5180">
              <w:rPr>
                <w:szCs w:val="28"/>
              </w:rPr>
              <w:t>свидетельствует о том, что он готов к работе.</w:t>
            </w:r>
          </w:p>
        </w:tc>
      </w:tr>
    </w:tbl>
    <w:p w:rsidR="00EA5707" w:rsidRPr="007D351A" w:rsidRDefault="00EA5707" w:rsidP="004E67EC">
      <w:pPr>
        <w:jc w:val="center"/>
        <w:rPr>
          <w:b/>
          <w:sz w:val="28"/>
          <w:szCs w:val="28"/>
        </w:rPr>
      </w:pPr>
    </w:p>
    <w:p w:rsidR="00FA0DED" w:rsidRPr="0006770C" w:rsidRDefault="00FA0DED" w:rsidP="004E67EC">
      <w:pPr>
        <w:jc w:val="center"/>
        <w:rPr>
          <w:b/>
          <w:sz w:val="28"/>
          <w:szCs w:val="28"/>
        </w:rPr>
      </w:pPr>
      <w:r w:rsidRPr="0006770C">
        <w:rPr>
          <w:b/>
          <w:sz w:val="28"/>
          <w:szCs w:val="28"/>
        </w:rPr>
        <w:t xml:space="preserve">2. </w:t>
      </w:r>
      <w:r w:rsidR="00742FE5">
        <w:rPr>
          <w:b/>
          <w:sz w:val="28"/>
          <w:szCs w:val="28"/>
        </w:rPr>
        <w:t xml:space="preserve"> ОПЛАТА</w:t>
      </w:r>
    </w:p>
    <w:p w:rsidR="00FA0DED" w:rsidRDefault="00FA0DED" w:rsidP="004E67EC">
      <w:pPr>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5"/>
        <w:gridCol w:w="8088"/>
      </w:tblGrid>
      <w:tr w:rsidR="00B75730" w:rsidRPr="00724F2D" w:rsidTr="008D2C0C">
        <w:trPr>
          <w:trHeight w:val="70"/>
          <w:jc w:val="center"/>
        </w:trPr>
        <w:tc>
          <w:tcPr>
            <w:tcW w:w="2705" w:type="dxa"/>
            <w:vAlign w:val="center"/>
          </w:tcPr>
          <w:p w:rsidR="00B75730" w:rsidRPr="00F365E8" w:rsidRDefault="00B75730" w:rsidP="00E5594D">
            <w:pPr>
              <w:spacing w:before="60" w:after="60"/>
              <w:jc w:val="center"/>
              <w:rPr>
                <w:noProof/>
                <w:sz w:val="28"/>
                <w:szCs w:val="28"/>
              </w:rPr>
            </w:pPr>
            <w:r w:rsidRPr="00882FEF">
              <w:rPr>
                <w:noProof/>
                <w:sz w:val="28"/>
                <w:szCs w:val="28"/>
              </w:rPr>
              <w:drawing>
                <wp:inline distT="0" distB="0" distL="0" distR="0">
                  <wp:extent cx="1476375" cy="1116284"/>
                  <wp:effectExtent l="19050" t="0" r="9525" b="0"/>
                  <wp:docPr id="10" name="Рисунок 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
                          <pic:cNvPicPr>
                            <a:picLocks noChangeAspect="1" noChangeArrowheads="1"/>
                          </pic:cNvPicPr>
                        </pic:nvPicPr>
                        <pic:blipFill>
                          <a:blip r:embed="rId16" cstate="print"/>
                          <a:srcRect/>
                          <a:stretch>
                            <a:fillRect/>
                          </a:stretch>
                        </pic:blipFill>
                        <pic:spPr bwMode="auto">
                          <a:xfrm>
                            <a:off x="0" y="0"/>
                            <a:ext cx="1476375" cy="1116284"/>
                          </a:xfrm>
                          <a:prstGeom prst="rect">
                            <a:avLst/>
                          </a:prstGeom>
                          <a:noFill/>
                          <a:ln w="9525">
                            <a:noFill/>
                            <a:miter lim="800000"/>
                            <a:headEnd/>
                            <a:tailEnd/>
                          </a:ln>
                        </pic:spPr>
                      </pic:pic>
                    </a:graphicData>
                  </a:graphic>
                </wp:inline>
              </w:drawing>
            </w:r>
          </w:p>
        </w:tc>
        <w:tc>
          <w:tcPr>
            <w:tcW w:w="8088" w:type="dxa"/>
            <w:vAlign w:val="center"/>
          </w:tcPr>
          <w:p w:rsidR="00B75730" w:rsidRPr="00FA0DED" w:rsidRDefault="00B75730" w:rsidP="00E5594D">
            <w:pPr>
              <w:spacing w:before="120"/>
              <w:jc w:val="both"/>
            </w:pPr>
            <w:r>
              <w:t>В режиме готовности выбрать операцию «Оплата»</w:t>
            </w:r>
            <w:r w:rsidRPr="00256C43">
              <w:t xml:space="preserve"> </w:t>
            </w:r>
            <w:r>
              <w:t xml:space="preserve">клавишей </w:t>
            </w:r>
            <w:r w:rsidRPr="004948AE">
              <w:object w:dxaOrig="900" w:dyaOrig="345">
                <v:shape id="_x0000_i1027" type="#_x0000_t75" style="width:31.5pt;height:10.5pt" o:ole="">
                  <v:imagedata r:id="rId17" o:title="" croptop="26404f" cropleft="13763f" cropright="5948f"/>
                </v:shape>
                <o:OLEObject Type="Embed" ProgID="PBrush" ShapeID="_x0000_i1027" DrawAspect="Content" ObjectID="_1584428883" r:id="rId18"/>
              </w:object>
            </w:r>
            <w:r>
              <w:t>.</w:t>
            </w:r>
          </w:p>
        </w:tc>
      </w:tr>
      <w:tr w:rsidR="00B75730" w:rsidRPr="00724F2D" w:rsidTr="008D2C0C">
        <w:trPr>
          <w:trHeight w:val="70"/>
          <w:jc w:val="center"/>
        </w:trPr>
        <w:tc>
          <w:tcPr>
            <w:tcW w:w="2705" w:type="dxa"/>
            <w:vAlign w:val="center"/>
          </w:tcPr>
          <w:p w:rsidR="00B75730" w:rsidRPr="000069AE" w:rsidRDefault="00B75730" w:rsidP="00E5594D">
            <w:pPr>
              <w:spacing w:before="120" w:after="120"/>
              <w:jc w:val="center"/>
              <w:rPr>
                <w:sz w:val="28"/>
                <w:szCs w:val="28"/>
                <w:highlight w:val="yellow"/>
                <w:lang w:val="en-US"/>
              </w:rPr>
            </w:pPr>
            <w:r>
              <w:rPr>
                <w:noProof/>
                <w:sz w:val="28"/>
                <w:szCs w:val="28"/>
              </w:rPr>
              <w:lastRenderedPageBreak/>
              <w:drawing>
                <wp:inline distT="0" distB="0" distL="0" distR="0">
                  <wp:extent cx="1562100" cy="1187562"/>
                  <wp:effectExtent l="19050" t="0" r="0" b="0"/>
                  <wp:docPr id="27" name="Рисунок 22" descr="SDC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DC12320"/>
                          <pic:cNvPicPr>
                            <a:picLocks noChangeAspect="1" noChangeArrowheads="1"/>
                          </pic:cNvPicPr>
                        </pic:nvPicPr>
                        <pic:blipFill>
                          <a:blip r:embed="rId19"/>
                          <a:srcRect/>
                          <a:stretch>
                            <a:fillRect/>
                          </a:stretch>
                        </pic:blipFill>
                        <pic:spPr bwMode="auto">
                          <a:xfrm>
                            <a:off x="0" y="0"/>
                            <a:ext cx="1569900" cy="1193492"/>
                          </a:xfrm>
                          <a:prstGeom prst="rect">
                            <a:avLst/>
                          </a:prstGeom>
                          <a:noFill/>
                          <a:ln w="9525">
                            <a:noFill/>
                            <a:miter lim="800000"/>
                            <a:headEnd/>
                            <a:tailEnd/>
                          </a:ln>
                        </pic:spPr>
                      </pic:pic>
                    </a:graphicData>
                  </a:graphic>
                </wp:inline>
              </w:drawing>
            </w:r>
          </w:p>
        </w:tc>
        <w:tc>
          <w:tcPr>
            <w:tcW w:w="8088" w:type="dxa"/>
            <w:vAlign w:val="center"/>
          </w:tcPr>
          <w:p w:rsidR="00B75730" w:rsidRDefault="00B75730" w:rsidP="00E5594D">
            <w:pPr>
              <w:spacing w:after="120"/>
              <w:jc w:val="both"/>
            </w:pPr>
            <w:r>
              <w:t>Далее необходимо ввести сумму оплаты.</w:t>
            </w:r>
          </w:p>
          <w:p w:rsidR="00B75730" w:rsidRDefault="00B75730" w:rsidP="00E5594D">
            <w:pPr>
              <w:spacing w:after="120"/>
              <w:jc w:val="both"/>
            </w:pPr>
            <w:r w:rsidRPr="000D0102">
              <w:t>При вводе суммы последние 2 цифры указывают сумму копеек</w:t>
            </w:r>
            <w:r>
              <w:t xml:space="preserve">. </w:t>
            </w:r>
          </w:p>
          <w:p w:rsidR="00B75730" w:rsidRDefault="00B75730" w:rsidP="00E5594D">
            <w:pPr>
              <w:spacing w:after="120"/>
              <w:jc w:val="both"/>
            </w:pPr>
            <w:r>
              <w:t xml:space="preserve">Например, для ввода 1 рубля 11 копеек необходимо нажать «111» и кнопку </w:t>
            </w:r>
            <w:r>
              <w:object w:dxaOrig="900" w:dyaOrig="345">
                <v:shape id="_x0000_i1028" type="#_x0000_t75" style="width:31.5pt;height:10.5pt" o:ole="">
                  <v:imagedata r:id="rId17" o:title="" croptop="26404f" cropleft="13763f" cropright="5948f"/>
                </v:shape>
                <o:OLEObject Type="Embed" ProgID="PBrush" ShapeID="_x0000_i1028" DrawAspect="Content" ObjectID="_1584428884" r:id="rId20"/>
              </w:object>
            </w:r>
            <w:r>
              <w:t xml:space="preserve">. </w:t>
            </w:r>
          </w:p>
          <w:p w:rsidR="00B75730" w:rsidRPr="00C01016" w:rsidRDefault="00B75730" w:rsidP="00E5594D">
            <w:pPr>
              <w:spacing w:after="120"/>
              <w:jc w:val="both"/>
              <w:rPr>
                <w:sz w:val="26"/>
                <w:szCs w:val="26"/>
              </w:rPr>
            </w:pPr>
            <w:r>
              <w:t>Терминал автоматически ставит разделитель - знак точки «.».</w:t>
            </w:r>
          </w:p>
        </w:tc>
      </w:tr>
      <w:tr w:rsidR="00B75730" w:rsidRPr="00724F2D" w:rsidTr="008D2C0C">
        <w:trPr>
          <w:trHeight w:val="70"/>
          <w:jc w:val="center"/>
        </w:trPr>
        <w:tc>
          <w:tcPr>
            <w:tcW w:w="2705" w:type="dxa"/>
            <w:vAlign w:val="center"/>
          </w:tcPr>
          <w:p w:rsidR="00B75730" w:rsidRDefault="00B75730" w:rsidP="00E5594D">
            <w:pPr>
              <w:spacing w:before="60" w:after="60"/>
              <w:jc w:val="center"/>
              <w:rPr>
                <w:sz w:val="28"/>
                <w:szCs w:val="28"/>
                <w:lang w:val="en-US"/>
              </w:rPr>
            </w:pPr>
            <w:r w:rsidRPr="00A2215A">
              <w:rPr>
                <w:noProof/>
                <w:sz w:val="28"/>
                <w:szCs w:val="28"/>
              </w:rPr>
              <w:drawing>
                <wp:inline distT="0" distB="0" distL="0" distR="0">
                  <wp:extent cx="1562100" cy="1178426"/>
                  <wp:effectExtent l="19050" t="0" r="0" b="0"/>
                  <wp:docPr id="155" name="Рисунок 155" descr="C:\Users\Grigorev_AA.BYTECHS\AppData\Local\Microsoft\Windows\Temporary Internet Files\Content.Word\IMG_20161006_09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Grigorev_AA.BYTECHS\AppData\Local\Microsoft\Windows\Temporary Internet Files\Content.Word\IMG_20161006_095238.jpg"/>
                          <pic:cNvPicPr>
                            <a:picLocks noChangeAspect="1" noChangeArrowheads="1"/>
                          </pic:cNvPicPr>
                        </pic:nvPicPr>
                        <pic:blipFill>
                          <a:blip r:embed="rId21"/>
                          <a:srcRect/>
                          <a:stretch>
                            <a:fillRect/>
                          </a:stretch>
                        </pic:blipFill>
                        <pic:spPr bwMode="auto">
                          <a:xfrm>
                            <a:off x="0" y="0"/>
                            <a:ext cx="1562100" cy="1178426"/>
                          </a:xfrm>
                          <a:prstGeom prst="rect">
                            <a:avLst/>
                          </a:prstGeom>
                          <a:noFill/>
                          <a:ln w="9525">
                            <a:noFill/>
                            <a:miter lim="800000"/>
                            <a:headEnd/>
                            <a:tailEnd/>
                          </a:ln>
                        </pic:spPr>
                      </pic:pic>
                    </a:graphicData>
                  </a:graphic>
                </wp:inline>
              </w:drawing>
            </w:r>
          </w:p>
          <w:p w:rsidR="00B75730" w:rsidRPr="00A2215A" w:rsidRDefault="00B75730" w:rsidP="00E5594D">
            <w:pPr>
              <w:jc w:val="center"/>
              <w:rPr>
                <w:sz w:val="28"/>
                <w:szCs w:val="28"/>
                <w:lang w:val="en-US"/>
              </w:rPr>
            </w:pPr>
            <w:r w:rsidRPr="00A2215A">
              <w:rPr>
                <w:noProof/>
                <w:sz w:val="28"/>
                <w:szCs w:val="28"/>
              </w:rPr>
              <w:drawing>
                <wp:inline distT="0" distB="0" distL="0" distR="0">
                  <wp:extent cx="1390650" cy="817618"/>
                  <wp:effectExtent l="19050" t="0" r="0" b="0"/>
                  <wp:docPr id="29"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 cstate="print"/>
                          <a:srcRect/>
                          <a:stretch>
                            <a:fillRect/>
                          </a:stretch>
                        </pic:blipFill>
                        <pic:spPr bwMode="auto">
                          <a:xfrm>
                            <a:off x="0" y="0"/>
                            <a:ext cx="1390650" cy="817618"/>
                          </a:xfrm>
                          <a:prstGeom prst="rect">
                            <a:avLst/>
                          </a:prstGeom>
                          <a:noFill/>
                          <a:ln w="9525">
                            <a:noFill/>
                            <a:miter lim="800000"/>
                            <a:headEnd/>
                            <a:tailEnd/>
                          </a:ln>
                        </pic:spPr>
                      </pic:pic>
                    </a:graphicData>
                  </a:graphic>
                </wp:inline>
              </w:drawing>
            </w:r>
          </w:p>
        </w:tc>
        <w:tc>
          <w:tcPr>
            <w:tcW w:w="8088" w:type="dxa"/>
            <w:vAlign w:val="center"/>
          </w:tcPr>
          <w:p w:rsidR="00B75730" w:rsidRDefault="00B75730" w:rsidP="00E5594D">
            <w:pPr>
              <w:spacing w:before="120"/>
              <w:jc w:val="both"/>
            </w:pPr>
            <w:r w:rsidRPr="00FA0DED">
              <w:t>Прове</w:t>
            </w:r>
            <w:r w:rsidRPr="00EA500C">
              <w:t>дите</w:t>
            </w:r>
            <w:r w:rsidRPr="00FA0DED">
              <w:t xml:space="preserve"> </w:t>
            </w:r>
            <w:r>
              <w:t>к</w:t>
            </w:r>
            <w:r w:rsidRPr="00FA0DED">
              <w:t>арту через считыв</w:t>
            </w:r>
            <w:r>
              <w:t xml:space="preserve">атель для карт с магнитной полосой; карту необходимо </w:t>
            </w:r>
            <w:r w:rsidRPr="00FA0DED">
              <w:t>ориентировать согласно указаниям на</w:t>
            </w:r>
            <w:r>
              <w:t xml:space="preserve"> </w:t>
            </w:r>
            <w:r w:rsidRPr="00FA0DED">
              <w:t>корпусе терминала</w:t>
            </w:r>
            <w:r>
              <w:t xml:space="preserve"> </w:t>
            </w:r>
            <w:r w:rsidRPr="00FA0DED">
              <w:t>(</w:t>
            </w:r>
            <w:r>
              <w:t>м</w:t>
            </w:r>
            <w:r w:rsidRPr="00FA0DED">
              <w:t>агнитная полоса должна рас</w:t>
            </w:r>
            <w:r>
              <w:t>полагаться снизу, с левой сторо</w:t>
            </w:r>
            <w:r w:rsidRPr="00FA0DED">
              <w:t>ны).</w:t>
            </w:r>
          </w:p>
          <w:p w:rsidR="00B75730" w:rsidRDefault="00B75730" w:rsidP="00E5594D">
            <w:pPr>
              <w:spacing w:before="60" w:after="60"/>
              <w:jc w:val="both"/>
            </w:pPr>
            <w:r w:rsidRPr="00A80415">
              <w:rPr>
                <w:b/>
              </w:rPr>
              <w:t>ВНИМАНИЕ!</w:t>
            </w:r>
            <w:r>
              <w:t xml:space="preserve"> Процедура использования карт с </w:t>
            </w:r>
            <w:r w:rsidRPr="00A2215A">
              <w:rPr>
                <w:b/>
              </w:rPr>
              <w:t>чипом</w:t>
            </w:r>
            <w:r>
              <w:t xml:space="preserve"> и </w:t>
            </w:r>
            <w:r w:rsidRPr="00A2215A">
              <w:rPr>
                <w:b/>
              </w:rPr>
              <w:t>бесконтактных</w:t>
            </w:r>
            <w:r>
              <w:t xml:space="preserve"> карт описана данной инструкцией в </w:t>
            </w:r>
            <w:r w:rsidRPr="009266DC">
              <w:t>Разделах</w:t>
            </w:r>
            <w:r>
              <w:t xml:space="preserve"> 3 и 4 соответственно.</w:t>
            </w:r>
          </w:p>
          <w:p w:rsidR="00B75730" w:rsidRPr="00957BF2" w:rsidRDefault="00B75730" w:rsidP="00E5594D">
            <w:pPr>
              <w:jc w:val="both"/>
            </w:pPr>
            <w:r w:rsidRPr="00FA0DED">
              <w:t xml:space="preserve">В случае появления сообщения </w:t>
            </w:r>
            <w:r>
              <w:t>«</w:t>
            </w:r>
            <w:r w:rsidRPr="00FA0DED">
              <w:t xml:space="preserve">ОШИБКА </w:t>
            </w:r>
            <w:r w:rsidRPr="00957BF2">
              <w:t>ЧТЕНИЯ КАРТЫ»:</w:t>
            </w:r>
          </w:p>
          <w:p w:rsidR="00B75730" w:rsidRPr="00957BF2" w:rsidRDefault="00B75730" w:rsidP="00E5594D">
            <w:pPr>
              <w:numPr>
                <w:ilvl w:val="0"/>
                <w:numId w:val="10"/>
              </w:numPr>
              <w:tabs>
                <w:tab w:val="clear" w:pos="720"/>
                <w:tab w:val="num" w:pos="432"/>
              </w:tabs>
              <w:ind w:left="432"/>
              <w:jc w:val="both"/>
            </w:pPr>
            <w:r>
              <w:t>П</w:t>
            </w:r>
            <w:r w:rsidRPr="00957BF2">
              <w:t>овторит</w:t>
            </w:r>
            <w:r>
              <w:t>е</w:t>
            </w:r>
            <w:r w:rsidRPr="00957BF2">
              <w:t xml:space="preserve"> операцию чтения карты;</w:t>
            </w:r>
          </w:p>
          <w:p w:rsidR="00B75730" w:rsidRPr="009266DC" w:rsidRDefault="00B75730" w:rsidP="00E5594D">
            <w:pPr>
              <w:numPr>
                <w:ilvl w:val="0"/>
                <w:numId w:val="10"/>
              </w:numPr>
              <w:tabs>
                <w:tab w:val="clear" w:pos="720"/>
                <w:tab w:val="num" w:pos="432"/>
              </w:tabs>
              <w:ind w:left="432"/>
              <w:jc w:val="both"/>
            </w:pPr>
            <w:r>
              <w:t>В случае повторения сообщения необходимо</w:t>
            </w:r>
            <w:r w:rsidRPr="00957BF2">
              <w:t xml:space="preserve"> убедиться в исправности терминала путем считывания других карт</w:t>
            </w:r>
            <w:r>
              <w:t xml:space="preserve">, </w:t>
            </w:r>
            <w:r w:rsidRPr="009266DC">
              <w:t>возможно, предоставленная клиентом карта повреждена;</w:t>
            </w:r>
          </w:p>
          <w:p w:rsidR="00B75730" w:rsidRPr="00FA0DED" w:rsidRDefault="00B75730" w:rsidP="00E5594D">
            <w:pPr>
              <w:numPr>
                <w:ilvl w:val="0"/>
                <w:numId w:val="10"/>
              </w:numPr>
              <w:tabs>
                <w:tab w:val="clear" w:pos="720"/>
                <w:tab w:val="num" w:pos="432"/>
              </w:tabs>
              <w:spacing w:after="120"/>
              <w:ind w:left="431" w:hanging="357"/>
              <w:jc w:val="both"/>
            </w:pPr>
            <w:r>
              <w:t xml:space="preserve">Если терминал не считывает данные других карт - </w:t>
            </w:r>
            <w:r w:rsidRPr="00957BF2">
              <w:t>необходимо обратиться в техническую службу</w:t>
            </w:r>
            <w:r w:rsidRPr="00FA0DED">
              <w:t xml:space="preserve"> для проведения</w:t>
            </w:r>
            <w:r>
              <w:t xml:space="preserve"> </w:t>
            </w:r>
            <w:r w:rsidRPr="00FA0DED">
              <w:t>проф</w:t>
            </w:r>
            <w:r>
              <w:t xml:space="preserve">илактических </w:t>
            </w:r>
            <w:r w:rsidRPr="00FA0DED">
              <w:t>работ.</w:t>
            </w:r>
          </w:p>
        </w:tc>
      </w:tr>
      <w:tr w:rsidR="00EA5707" w:rsidRPr="00724F2D" w:rsidTr="004E2857">
        <w:trPr>
          <w:jc w:val="center"/>
        </w:trPr>
        <w:tc>
          <w:tcPr>
            <w:tcW w:w="2705" w:type="dxa"/>
            <w:vAlign w:val="center"/>
          </w:tcPr>
          <w:p w:rsidR="00EA5707" w:rsidRPr="00724F2D" w:rsidRDefault="0017394F" w:rsidP="00DB0415">
            <w:pPr>
              <w:spacing w:before="120" w:after="120"/>
              <w:jc w:val="center"/>
              <w:rPr>
                <w:sz w:val="28"/>
                <w:szCs w:val="28"/>
              </w:rPr>
            </w:pPr>
            <w:r>
              <w:rPr>
                <w:sz w:val="28"/>
                <w:szCs w:val="28"/>
              </w:rPr>
              <w:pict>
                <v:shape id="_x0000_i1029" type="#_x0000_t75" style="width:127.5pt;height:94.5pt">
                  <v:imagedata r:id="rId23" o:title="3"/>
                </v:shape>
              </w:pict>
            </w:r>
          </w:p>
        </w:tc>
        <w:tc>
          <w:tcPr>
            <w:tcW w:w="8088" w:type="dxa"/>
            <w:vAlign w:val="center"/>
          </w:tcPr>
          <w:p w:rsidR="00EA5707" w:rsidRPr="00CB6F1D" w:rsidRDefault="00EA5707" w:rsidP="00546399">
            <w:pPr>
              <w:spacing w:after="120"/>
              <w:jc w:val="both"/>
            </w:pPr>
            <w:r w:rsidRPr="00CB6F1D">
              <w:t xml:space="preserve">На </w:t>
            </w:r>
            <w:r w:rsidR="00456C18">
              <w:t>следующей стадии продавцу</w:t>
            </w:r>
            <w:r w:rsidRPr="00CB6F1D">
              <w:t xml:space="preserve"> необходимо  сравнить</w:t>
            </w:r>
            <w:r>
              <w:t xml:space="preserve"> ин</w:t>
            </w:r>
            <w:r w:rsidRPr="00CB6F1D">
              <w:t xml:space="preserve">формацию о карте, </w:t>
            </w:r>
            <w:r>
              <w:t>которая</w:t>
            </w:r>
            <w:r w:rsidRPr="00CB6F1D">
              <w:t xml:space="preserve"> выведена на дисплей</w:t>
            </w:r>
            <w:r>
              <w:t xml:space="preserve"> </w:t>
            </w:r>
            <w:r w:rsidRPr="00CB6F1D">
              <w:t>терминала с той,</w:t>
            </w:r>
            <w:r>
              <w:t xml:space="preserve"> </w:t>
            </w:r>
            <w:r w:rsidRPr="00CB6F1D">
              <w:t>что напечатана на самой карте.</w:t>
            </w:r>
          </w:p>
          <w:p w:rsidR="00EA5707" w:rsidRDefault="00EA5707" w:rsidP="004E67EC">
            <w:pPr>
              <w:jc w:val="both"/>
            </w:pPr>
            <w:r w:rsidRPr="00CB6F1D">
              <w:t>Если дан</w:t>
            </w:r>
            <w:r>
              <w:t xml:space="preserve">ные не совпадают, кассир должен </w:t>
            </w:r>
            <w:r w:rsidRPr="00CB6F1D">
              <w:t>отказать клиенту в</w:t>
            </w:r>
            <w:r>
              <w:t xml:space="preserve"> </w:t>
            </w:r>
            <w:r w:rsidRPr="00CB6F1D">
              <w:t>проведении  транзакции,  в  св</w:t>
            </w:r>
            <w:r>
              <w:t>язи  попыткой  выполнения мошен</w:t>
            </w:r>
            <w:r w:rsidRPr="00CB6F1D">
              <w:t>нической операции.</w:t>
            </w:r>
          </w:p>
          <w:p w:rsidR="00EA5707" w:rsidRPr="00EA28A1" w:rsidRDefault="00EA5707" w:rsidP="00E9463B">
            <w:pPr>
              <w:spacing w:before="120"/>
              <w:jc w:val="both"/>
            </w:pPr>
            <w:r>
              <w:t>Если данные совпадают</w:t>
            </w:r>
            <w:r w:rsidR="00E9463B">
              <w:t>,</w:t>
            </w:r>
            <w:r>
              <w:t xml:space="preserve"> наж</w:t>
            </w:r>
            <w:r w:rsidR="00E9463B">
              <w:t>мите</w:t>
            </w:r>
            <w:r>
              <w:t xml:space="preserve"> кнопку </w:t>
            </w:r>
            <w:r>
              <w:object w:dxaOrig="900" w:dyaOrig="345">
                <v:shape id="_x0000_i1030" type="#_x0000_t75" style="width:31.5pt;height:11.25pt" o:ole="">
                  <v:imagedata r:id="rId17" o:title="" croptop="26404f" cropleft="13763f" cropright="5948f"/>
                </v:shape>
                <o:OLEObject Type="Embed" ProgID="PBrush" ShapeID="_x0000_i1030" DrawAspect="Content" ObjectID="_1584428885" r:id="rId24"/>
              </w:object>
            </w:r>
            <w:r>
              <w:t>.</w:t>
            </w:r>
          </w:p>
        </w:tc>
      </w:tr>
      <w:tr w:rsidR="00EA5707" w:rsidRPr="00724F2D" w:rsidTr="004E2857">
        <w:trPr>
          <w:jc w:val="center"/>
        </w:trPr>
        <w:tc>
          <w:tcPr>
            <w:tcW w:w="2705" w:type="dxa"/>
            <w:vAlign w:val="center"/>
          </w:tcPr>
          <w:p w:rsidR="00EA5707" w:rsidRPr="001E0408" w:rsidRDefault="0017394F" w:rsidP="00DB0415">
            <w:pPr>
              <w:spacing w:before="120" w:after="120"/>
              <w:jc w:val="center"/>
              <w:rPr>
                <w:sz w:val="28"/>
                <w:szCs w:val="28"/>
                <w:highlight w:val="yellow"/>
              </w:rPr>
            </w:pPr>
            <w:r>
              <w:rPr>
                <w:sz w:val="28"/>
                <w:szCs w:val="28"/>
                <w:highlight w:val="yellow"/>
              </w:rPr>
              <w:pict>
                <v:shape id="_x0000_i1031" type="#_x0000_t75" style="width:129pt;height:98.25pt">
                  <v:imagedata r:id="rId25" o:title="SDC12325"/>
                </v:shape>
              </w:pict>
            </w:r>
          </w:p>
        </w:tc>
        <w:tc>
          <w:tcPr>
            <w:tcW w:w="8088" w:type="dxa"/>
            <w:vAlign w:val="center"/>
          </w:tcPr>
          <w:p w:rsidR="00A21F91" w:rsidRPr="0073090D" w:rsidRDefault="00A21F91" w:rsidP="00A21F91">
            <w:pPr>
              <w:spacing w:before="120" w:after="120"/>
              <w:jc w:val="both"/>
            </w:pPr>
            <w:r w:rsidRPr="0073090D">
              <w:t xml:space="preserve">Если терминал выдал сообщение «Ожидание PIN-КОДА», клиент должен ввести PIN-код на клавиатуре терминала,  после чего нажать клавишу </w:t>
            </w:r>
            <w:r w:rsidRPr="0073090D">
              <w:object w:dxaOrig="900" w:dyaOrig="345">
                <v:shape id="_x0000_i1032" type="#_x0000_t75" style="width:31.5pt;height:11.25pt" o:ole="">
                  <v:imagedata r:id="rId17" o:title="" croptop="26404f" cropleft="13763f" cropright="5948f"/>
                </v:shape>
                <o:OLEObject Type="Embed" ProgID="PBrush" ShapeID="_x0000_i1032" DrawAspect="Content" ObjectID="_1584428886" r:id="rId26"/>
              </w:object>
            </w:r>
            <w:r w:rsidRPr="0073090D">
              <w:t>.</w:t>
            </w:r>
          </w:p>
          <w:p w:rsidR="00EA5707" w:rsidRPr="00F54A5A" w:rsidRDefault="00A21F91" w:rsidP="00A21F91">
            <w:pPr>
              <w:spacing w:after="120"/>
              <w:jc w:val="both"/>
            </w:pPr>
            <w:r w:rsidRPr="0073090D">
              <w:t>Если был введен неправильный PIN-КОД, его можно удалить, используя клавишу</w:t>
            </w:r>
            <w:r w:rsidRPr="0073090D">
              <w:object w:dxaOrig="705" w:dyaOrig="420">
                <v:shape id="_x0000_i1033" type="#_x0000_t75" style="width:23.25pt;height:13.5pt" o:ole="">
                  <v:imagedata r:id="rId27" o:title=""/>
                </v:shape>
                <o:OLEObject Type="Embed" ProgID="PBrush" ShapeID="_x0000_i1033" DrawAspect="Content" ObjectID="_1584428887" r:id="rId28"/>
              </w:object>
            </w:r>
            <w:r w:rsidRPr="0073090D">
              <w:t>.</w:t>
            </w:r>
          </w:p>
        </w:tc>
      </w:tr>
      <w:tr w:rsidR="00EA5707" w:rsidRPr="00724F2D" w:rsidTr="004E2857">
        <w:trPr>
          <w:jc w:val="center"/>
        </w:trPr>
        <w:tc>
          <w:tcPr>
            <w:tcW w:w="2705" w:type="dxa"/>
            <w:vAlign w:val="center"/>
          </w:tcPr>
          <w:p w:rsidR="00EA5707" w:rsidRPr="0006770C" w:rsidRDefault="0017394F" w:rsidP="00DB0415">
            <w:pPr>
              <w:spacing w:before="120" w:after="120"/>
              <w:jc w:val="center"/>
              <w:rPr>
                <w:sz w:val="28"/>
                <w:szCs w:val="28"/>
              </w:rPr>
            </w:pPr>
            <w:r>
              <w:rPr>
                <w:noProof/>
                <w:sz w:val="28"/>
                <w:szCs w:val="28"/>
              </w:rPr>
              <w:pict>
                <v:shape id="_x0000_i1034" type="#_x0000_t75" style="width:128.25pt;height:94.5pt">
                  <v:imagedata r:id="rId29" o:title="6"/>
                </v:shape>
              </w:pict>
            </w:r>
          </w:p>
        </w:tc>
        <w:tc>
          <w:tcPr>
            <w:tcW w:w="8088" w:type="dxa"/>
            <w:vAlign w:val="center"/>
          </w:tcPr>
          <w:p w:rsidR="00EA5707" w:rsidRPr="005206D3" w:rsidRDefault="00EA5707" w:rsidP="00456C18">
            <w:pPr>
              <w:jc w:val="both"/>
            </w:pPr>
            <w:r>
              <w:t>Сообщение на экране «ОБРАБОТКА ЗАПРОСА»  свидетельствует  о</w:t>
            </w:r>
            <w:r w:rsidRPr="00665002">
              <w:t xml:space="preserve"> </w:t>
            </w:r>
            <w:r>
              <w:t xml:space="preserve">том,  что  терминал  </w:t>
            </w:r>
            <w:r w:rsidR="00456C18">
              <w:t>связывается</w:t>
            </w:r>
            <w:r w:rsidR="00742FE5">
              <w:t xml:space="preserve"> с банком </w:t>
            </w:r>
            <w:r w:rsidRPr="00957BF2">
              <w:t>и проводит обмен и</w:t>
            </w:r>
            <w:r>
              <w:t>нформацией.</w:t>
            </w:r>
          </w:p>
        </w:tc>
      </w:tr>
      <w:tr w:rsidR="00EA5707" w:rsidRPr="00724F2D" w:rsidTr="004E2857">
        <w:trPr>
          <w:trHeight w:val="1833"/>
          <w:jc w:val="center"/>
        </w:trPr>
        <w:tc>
          <w:tcPr>
            <w:tcW w:w="2705" w:type="dxa"/>
            <w:vAlign w:val="center"/>
          </w:tcPr>
          <w:p w:rsidR="00EA5707" w:rsidRPr="00AB4B98" w:rsidRDefault="0017394F" w:rsidP="00AB4B98">
            <w:pPr>
              <w:spacing w:before="120" w:after="120"/>
              <w:jc w:val="center"/>
              <w:rPr>
                <w:sz w:val="28"/>
                <w:szCs w:val="28"/>
              </w:rPr>
            </w:pPr>
            <w:r>
              <w:rPr>
                <w:noProof/>
                <w:sz w:val="28"/>
                <w:szCs w:val="28"/>
              </w:rPr>
              <w:pict>
                <v:shape id="_x0000_i1035" type="#_x0000_t75" style="width:122.25pt;height:93pt">
                  <v:imagedata r:id="rId30" o:title="7"/>
                </v:shape>
              </w:pict>
            </w:r>
          </w:p>
        </w:tc>
        <w:tc>
          <w:tcPr>
            <w:tcW w:w="8088" w:type="dxa"/>
            <w:vAlign w:val="center"/>
          </w:tcPr>
          <w:p w:rsidR="00EA5707" w:rsidRPr="008F4479" w:rsidRDefault="00EA5707" w:rsidP="00456C18">
            <w:pPr>
              <w:jc w:val="both"/>
            </w:pPr>
            <w:r>
              <w:t xml:space="preserve">Сообщение на экране «ОДОБРЕНО» свидетельствует о том,  что  </w:t>
            </w:r>
            <w:r w:rsidRPr="00957BF2">
              <w:t xml:space="preserve">терминал  успешно  провел сеанс связи с банком и получил разрешение на </w:t>
            </w:r>
            <w:r w:rsidR="00456C18">
              <w:t>списание денежных средств</w:t>
            </w:r>
            <w:r w:rsidRPr="00957BF2">
              <w:t>.</w:t>
            </w:r>
          </w:p>
        </w:tc>
      </w:tr>
      <w:tr w:rsidR="00EA5707" w:rsidRPr="00724F2D" w:rsidTr="004E2857">
        <w:trPr>
          <w:jc w:val="center"/>
        </w:trPr>
        <w:tc>
          <w:tcPr>
            <w:tcW w:w="2705" w:type="dxa"/>
            <w:vAlign w:val="center"/>
          </w:tcPr>
          <w:p w:rsidR="00EA5707" w:rsidRPr="00142390" w:rsidRDefault="00EA5707" w:rsidP="00DB0415">
            <w:pPr>
              <w:jc w:val="center"/>
              <w:rPr>
                <w:sz w:val="12"/>
                <w:szCs w:val="12"/>
              </w:rPr>
            </w:pPr>
            <w:r>
              <w:rPr>
                <w:noProof/>
                <w:sz w:val="12"/>
                <w:szCs w:val="12"/>
              </w:rPr>
              <w:lastRenderedPageBreak/>
              <w:drawing>
                <wp:inline distT="0" distB="0" distL="0" distR="0">
                  <wp:extent cx="1540761" cy="1156848"/>
                  <wp:effectExtent l="19050" t="0" r="2289" b="0"/>
                  <wp:docPr id="2" name="Рисунок 118"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work\CisBase\sec tick.jpg"/>
                          <pic:cNvPicPr>
                            <a:picLocks noChangeAspect="1" noChangeArrowheads="1"/>
                          </pic:cNvPicPr>
                        </pic:nvPicPr>
                        <pic:blipFill>
                          <a:blip r:embed="rId31" cstate="print"/>
                          <a:srcRect/>
                          <a:stretch>
                            <a:fillRect/>
                          </a:stretch>
                        </pic:blipFill>
                        <pic:spPr bwMode="auto">
                          <a:xfrm>
                            <a:off x="0" y="0"/>
                            <a:ext cx="1547670" cy="1162036"/>
                          </a:xfrm>
                          <a:prstGeom prst="rect">
                            <a:avLst/>
                          </a:prstGeom>
                          <a:noFill/>
                          <a:ln w="9525">
                            <a:noFill/>
                            <a:miter lim="800000"/>
                            <a:headEnd/>
                            <a:tailEnd/>
                          </a:ln>
                        </pic:spPr>
                      </pic:pic>
                    </a:graphicData>
                  </a:graphic>
                </wp:inline>
              </w:drawing>
            </w:r>
          </w:p>
        </w:tc>
        <w:tc>
          <w:tcPr>
            <w:tcW w:w="8088" w:type="dxa"/>
            <w:vAlign w:val="center"/>
          </w:tcPr>
          <w:p w:rsidR="00EA5707" w:rsidRDefault="00EA5707" w:rsidP="006B258F">
            <w:pPr>
              <w:spacing w:before="120"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 xml:space="preserve">. </w:t>
            </w:r>
            <w:r>
              <w:t xml:space="preserve">Для печати 2-го чека необходимо нажать </w:t>
            </w:r>
            <w:r>
              <w:object w:dxaOrig="900" w:dyaOrig="345">
                <v:shape id="_x0000_i1036" type="#_x0000_t75" style="width:31.5pt;height:11.25pt" o:ole="">
                  <v:imagedata r:id="rId17" o:title="" croptop="26404f" cropleft="13763f" cropright="5948f"/>
                </v:shape>
                <o:OLEObject Type="Embed" ProgID="PBrush" ShapeID="_x0000_i1036" DrawAspect="Content" ObjectID="_1584428888" r:id="rId32"/>
              </w:object>
            </w:r>
            <w:r>
              <w:t>.</w:t>
            </w:r>
          </w:p>
          <w:p w:rsidR="00456C18" w:rsidRDefault="00456C18" w:rsidP="006B258F">
            <w:pPr>
              <w:spacing w:before="120" w:after="120"/>
              <w:jc w:val="both"/>
            </w:pPr>
            <w:r>
              <w:t>(Если транзак</w:t>
            </w:r>
            <w:r w:rsidRPr="00CC252C">
              <w:t>ция отклонена, то на экране выводится сообщение о причине ее отклонения</w:t>
            </w:r>
            <w:r>
              <w:t xml:space="preserve">. В данном случае терминал распечатывает </w:t>
            </w:r>
            <w:r w:rsidR="00742FE5">
              <w:t xml:space="preserve">только </w:t>
            </w:r>
            <w:r>
              <w:t>один чек для КЛИЕНТА</w:t>
            </w:r>
            <w:r w:rsidRPr="00CC252C">
              <w:t>).</w:t>
            </w:r>
          </w:p>
          <w:p w:rsidR="00EA5707" w:rsidRPr="006B258F" w:rsidRDefault="00EA5707" w:rsidP="00742FE5">
            <w:pPr>
              <w:spacing w:after="120"/>
              <w:jc w:val="both"/>
            </w:pPr>
            <w:r w:rsidRPr="00957BF2">
              <w:t xml:space="preserve">На чеке успешно проведенной  транзакции, должно  быть </w:t>
            </w:r>
            <w:r w:rsidR="00742FE5">
              <w:t>напечатано</w:t>
            </w:r>
            <w:r w:rsidRPr="00957BF2">
              <w:t xml:space="preserve"> «ЗАВЕРШЕНО УСПЕШНО».</w:t>
            </w:r>
          </w:p>
        </w:tc>
      </w:tr>
      <w:tr w:rsidR="00EA5707" w:rsidRPr="00724F2D" w:rsidTr="004E2857">
        <w:trPr>
          <w:jc w:val="center"/>
        </w:trPr>
        <w:tc>
          <w:tcPr>
            <w:tcW w:w="2705" w:type="dxa"/>
            <w:vAlign w:val="center"/>
          </w:tcPr>
          <w:p w:rsidR="00EA5707" w:rsidRDefault="00EA5707" w:rsidP="00E7762D">
            <w:pPr>
              <w:spacing w:before="120"/>
              <w:jc w:val="center"/>
              <w:rPr>
                <w:sz w:val="28"/>
                <w:szCs w:val="28"/>
              </w:rPr>
            </w:pPr>
            <w:r>
              <w:rPr>
                <w:noProof/>
                <w:sz w:val="28"/>
                <w:szCs w:val="28"/>
              </w:rPr>
              <w:drawing>
                <wp:inline distT="0" distB="0" distL="0" distR="0">
                  <wp:extent cx="1104900" cy="744354"/>
                  <wp:effectExtent l="19050" t="0" r="0" b="0"/>
                  <wp:docPr id="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1108875" cy="747032"/>
                          </a:xfrm>
                          <a:prstGeom prst="rect">
                            <a:avLst/>
                          </a:prstGeom>
                          <a:noFill/>
                          <a:ln w="9525">
                            <a:noFill/>
                            <a:miter lim="800000"/>
                            <a:headEnd/>
                            <a:tailEnd/>
                          </a:ln>
                        </pic:spPr>
                      </pic:pic>
                    </a:graphicData>
                  </a:graphic>
                </wp:inline>
              </w:drawing>
            </w:r>
          </w:p>
          <w:p w:rsidR="00EA5707" w:rsidRPr="00724F2D" w:rsidRDefault="00EA5707" w:rsidP="00EA5707">
            <w:pPr>
              <w:spacing w:before="120" w:after="120"/>
              <w:jc w:val="center"/>
              <w:rPr>
                <w:sz w:val="28"/>
                <w:szCs w:val="28"/>
                <w:lang w:val="en-US"/>
              </w:rPr>
            </w:pPr>
            <w:r>
              <w:rPr>
                <w:noProof/>
                <w:sz w:val="28"/>
                <w:szCs w:val="28"/>
              </w:rPr>
              <w:drawing>
                <wp:inline distT="0" distB="0" distL="0" distR="0">
                  <wp:extent cx="1076325" cy="814362"/>
                  <wp:effectExtent l="19050" t="0" r="9525" b="0"/>
                  <wp:docPr id="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a:stretch>
                            <a:fillRect/>
                          </a:stretch>
                        </pic:blipFill>
                        <pic:spPr bwMode="auto">
                          <a:xfrm>
                            <a:off x="0" y="0"/>
                            <a:ext cx="1079196" cy="816534"/>
                          </a:xfrm>
                          <a:prstGeom prst="rect">
                            <a:avLst/>
                          </a:prstGeom>
                          <a:noFill/>
                          <a:ln w="9525">
                            <a:noFill/>
                            <a:miter lim="800000"/>
                            <a:headEnd/>
                            <a:tailEnd/>
                          </a:ln>
                        </pic:spPr>
                      </pic:pic>
                    </a:graphicData>
                  </a:graphic>
                </wp:inline>
              </w:drawing>
            </w:r>
          </w:p>
        </w:tc>
        <w:tc>
          <w:tcPr>
            <w:tcW w:w="8088" w:type="dxa"/>
            <w:vAlign w:val="center"/>
          </w:tcPr>
          <w:p w:rsidR="00EA5707" w:rsidRDefault="00456C18" w:rsidP="00EA5707">
            <w:pPr>
              <w:spacing w:before="120"/>
              <w:jc w:val="both"/>
            </w:pPr>
            <w:r>
              <w:t>На чеке «для БАНКА»</w:t>
            </w:r>
            <w:r w:rsidR="00742FE5">
              <w:t>, при проведении транзакции без ввода PIN-кода,</w:t>
            </w:r>
            <w:r>
              <w:t xml:space="preserve"> в поле «Подпись клиента»</w:t>
            </w:r>
            <w:r w:rsidR="008B4A61">
              <w:t xml:space="preserve"> клиент должен пост</w:t>
            </w:r>
            <w:r>
              <w:t>авить подпись</w:t>
            </w:r>
            <w:r w:rsidR="008B4A61">
              <w:t>.</w:t>
            </w:r>
            <w:r w:rsidR="00EA5707" w:rsidRPr="00CC252C">
              <w:t xml:space="preserve"> Внимательно сравните подписи держателя на карточке и карт-чеках. При их совпадении сделка считается завершенной успешно. При несовпадении подписей</w:t>
            </w:r>
            <w:r w:rsidR="00742FE5">
              <w:t>,</w:t>
            </w:r>
            <w:r w:rsidR="00EA5707" w:rsidRPr="00CC252C">
              <w:t xml:space="preserve"> сообщите </w:t>
            </w:r>
            <w:r w:rsidR="00742FE5">
              <w:t xml:space="preserve">об этом </w:t>
            </w:r>
            <w:r w:rsidR="00EA5707">
              <w:t>держателю</w:t>
            </w:r>
            <w:r w:rsidR="00EA5707" w:rsidRPr="00CC252C">
              <w:t xml:space="preserve"> карточки, сделайте копию чека (операция «КОПИЯ ЧЕКА»</w:t>
            </w:r>
            <w:r w:rsidR="00EA5707">
              <w:t xml:space="preserve">, </w:t>
            </w:r>
            <w:r w:rsidR="00404637" w:rsidRPr="009266DC">
              <w:t xml:space="preserve">Раздел </w:t>
            </w:r>
            <w:r w:rsidR="008C6779">
              <w:t>10</w:t>
            </w:r>
            <w:r w:rsidR="00EA5707" w:rsidRPr="009266DC">
              <w:t xml:space="preserve"> инструкции</w:t>
            </w:r>
            <w:r w:rsidR="00EA5707" w:rsidRPr="00CC252C">
              <w:t xml:space="preserve">) и дайте ему расписаться вторично. </w:t>
            </w:r>
          </w:p>
          <w:p w:rsidR="00EA5707" w:rsidRPr="00EA5707" w:rsidRDefault="00EA5707" w:rsidP="00EA5707">
            <w:pPr>
              <w:spacing w:before="120"/>
              <w:jc w:val="both"/>
            </w:pPr>
            <w:r w:rsidRPr="00CC252C">
              <w:rPr>
                <w:b/>
              </w:rPr>
              <w:t>Если и второй раз подписи не совпадают, необходимо сделать отмену оплаты, вручить чек этой операции держателю карточки и сделку прервать.</w:t>
            </w:r>
          </w:p>
        </w:tc>
      </w:tr>
    </w:tbl>
    <w:p w:rsidR="004E56E6" w:rsidRPr="00CC252C" w:rsidRDefault="004E56E6" w:rsidP="00AB4B98">
      <w:pPr>
        <w:spacing w:before="120"/>
        <w:jc w:val="both"/>
        <w:rPr>
          <w:b/>
        </w:rPr>
      </w:pPr>
      <w:r w:rsidRPr="00CC252C">
        <w:rPr>
          <w:b/>
        </w:rPr>
        <w:t>При получении отказа от банка-эмитента на проведение операции, запрещено дробить общую сумму операции на более мелкие суммы.</w:t>
      </w:r>
    </w:p>
    <w:p w:rsidR="00117C11" w:rsidRPr="00AB4B98" w:rsidRDefault="004E56E6" w:rsidP="00AB4B98">
      <w:pPr>
        <w:spacing w:before="120" w:after="240"/>
        <w:jc w:val="both"/>
        <w:rPr>
          <w:sz w:val="28"/>
          <w:szCs w:val="28"/>
        </w:rPr>
      </w:pPr>
      <w:r w:rsidRPr="00CC252C">
        <w:rPr>
          <w:b/>
          <w:bCs/>
        </w:rPr>
        <w:t xml:space="preserve">Для </w:t>
      </w:r>
      <w:r w:rsidR="00742FE5">
        <w:rPr>
          <w:b/>
          <w:bCs/>
        </w:rPr>
        <w:t>казино и игорных заведений</w:t>
      </w:r>
      <w:r w:rsidRPr="00CC252C">
        <w:rPr>
          <w:b/>
          <w:bCs/>
        </w:rPr>
        <w:t>:</w:t>
      </w:r>
      <w:r w:rsidRPr="00CC252C">
        <w:t xml:space="preserve"> </w:t>
      </w:r>
      <w:r w:rsidR="008B4A61">
        <w:t xml:space="preserve">на чеке «для БАНКА» </w:t>
      </w:r>
      <w:r w:rsidRPr="00F54A5A">
        <w:t>записать вручную первые четыре цифры карточки над или под номером карточки, напечатанным на карт-чеке, которые дублируются типографским способом на самой карточке, а также записать паспортные данные держателя карточки на оборотной стороне карт-чека.</w:t>
      </w:r>
    </w:p>
    <w:p w:rsidR="00EA500C" w:rsidRPr="00CA715E" w:rsidRDefault="00EA500C" w:rsidP="00EA500C">
      <w:pPr>
        <w:jc w:val="center"/>
        <w:rPr>
          <w:b/>
          <w:sz w:val="28"/>
          <w:szCs w:val="28"/>
        </w:rPr>
      </w:pPr>
      <w:r>
        <w:rPr>
          <w:b/>
          <w:sz w:val="28"/>
          <w:szCs w:val="28"/>
        </w:rPr>
        <w:t>3</w:t>
      </w:r>
      <w:r w:rsidRPr="00CA715E">
        <w:rPr>
          <w:b/>
          <w:sz w:val="28"/>
          <w:szCs w:val="28"/>
        </w:rPr>
        <w:t xml:space="preserve">. </w:t>
      </w:r>
      <w:r w:rsidR="00742FE5">
        <w:rPr>
          <w:b/>
          <w:sz w:val="28"/>
          <w:szCs w:val="28"/>
        </w:rPr>
        <w:t xml:space="preserve"> ОПЛАТА </w:t>
      </w:r>
      <w:r>
        <w:rPr>
          <w:b/>
          <w:sz w:val="28"/>
          <w:szCs w:val="28"/>
        </w:rPr>
        <w:t>КАРТО</w:t>
      </w:r>
      <w:r w:rsidR="00742FE5">
        <w:rPr>
          <w:b/>
          <w:sz w:val="28"/>
          <w:szCs w:val="28"/>
        </w:rPr>
        <w:t>ЧКОЙ</w:t>
      </w:r>
      <w:r>
        <w:rPr>
          <w:b/>
          <w:sz w:val="28"/>
          <w:szCs w:val="28"/>
        </w:rPr>
        <w:t xml:space="preserve"> С ЧИПОМ</w:t>
      </w:r>
    </w:p>
    <w:p w:rsidR="00EA500C" w:rsidRDefault="00EA500C" w:rsidP="00EA500C">
      <w:pPr>
        <w:jc w:val="both"/>
        <w:rPr>
          <w:sz w:val="28"/>
          <w:szCs w:val="28"/>
        </w:rPr>
      </w:pPr>
    </w:p>
    <w:p w:rsidR="00EA500C" w:rsidRPr="00EA5707" w:rsidRDefault="00EA500C" w:rsidP="00EA500C">
      <w:pPr>
        <w:pStyle w:val="Iniiaiieoaeno"/>
        <w:spacing w:after="120" w:line="240" w:lineRule="auto"/>
        <w:rPr>
          <w:sz w:val="26"/>
          <w:szCs w:val="26"/>
        </w:rPr>
      </w:pPr>
      <w:r w:rsidRPr="00EA5707">
        <w:rPr>
          <w:sz w:val="26"/>
          <w:szCs w:val="26"/>
        </w:rPr>
        <w:t xml:space="preserve">Чиповая банковская карточка сохраняет ВСЕ признаки подлинности банковских карточек с магнитной полосой, но при этом на лицевой стороне поверхности карты слева имеется металлический чип. </w:t>
      </w:r>
    </w:p>
    <w:p w:rsidR="00EA500C" w:rsidRPr="00EA5707" w:rsidRDefault="00EA500C" w:rsidP="00EA500C">
      <w:pPr>
        <w:pStyle w:val="Iniiaiieoaeno"/>
        <w:spacing w:after="0" w:line="240" w:lineRule="auto"/>
        <w:rPr>
          <w:sz w:val="26"/>
          <w:szCs w:val="26"/>
        </w:rPr>
      </w:pPr>
      <w:r w:rsidRPr="000B218F">
        <w:rPr>
          <w:sz w:val="26"/>
          <w:szCs w:val="26"/>
          <w:u w:val="single"/>
        </w:rPr>
        <w:t>Форма чипа:</w:t>
      </w:r>
      <w:r w:rsidRPr="00EA5707">
        <w:rPr>
          <w:sz w:val="26"/>
          <w:szCs w:val="26"/>
        </w:rPr>
        <w:t xml:space="preserve"> </w:t>
      </w:r>
      <w:r w:rsidR="009266DC">
        <w:rPr>
          <w:sz w:val="26"/>
          <w:szCs w:val="26"/>
        </w:rPr>
        <w:t>п</w:t>
      </w:r>
      <w:r w:rsidRPr="00EA5707">
        <w:rPr>
          <w:sz w:val="26"/>
          <w:szCs w:val="26"/>
        </w:rPr>
        <w:t>рямоугольник</w:t>
      </w:r>
      <w:r w:rsidR="00CB34D4" w:rsidRPr="009266DC">
        <w:rPr>
          <w:sz w:val="26"/>
          <w:szCs w:val="26"/>
        </w:rPr>
        <w:t>,</w:t>
      </w:r>
      <w:r w:rsidRPr="009266DC">
        <w:rPr>
          <w:sz w:val="26"/>
          <w:szCs w:val="26"/>
        </w:rPr>
        <w:t xml:space="preserve"> </w:t>
      </w:r>
      <w:r w:rsidR="00CB34D4" w:rsidRPr="009266DC">
        <w:rPr>
          <w:sz w:val="26"/>
          <w:szCs w:val="26"/>
        </w:rPr>
        <w:t>о</w:t>
      </w:r>
      <w:r w:rsidRPr="009266DC">
        <w:rPr>
          <w:sz w:val="26"/>
          <w:szCs w:val="26"/>
        </w:rPr>
        <w:t>вал</w:t>
      </w:r>
      <w:r w:rsidRPr="00EA5707">
        <w:rPr>
          <w:sz w:val="26"/>
          <w:szCs w:val="26"/>
        </w:rPr>
        <w:t>, квадрат, круг.</w:t>
      </w:r>
    </w:p>
    <w:p w:rsidR="00EA500C" w:rsidRPr="00EA5707" w:rsidRDefault="00EA500C" w:rsidP="00EA500C">
      <w:pPr>
        <w:pStyle w:val="Iniiaiieoaeno"/>
        <w:spacing w:after="0" w:line="240" w:lineRule="auto"/>
        <w:rPr>
          <w:sz w:val="26"/>
          <w:szCs w:val="26"/>
        </w:rPr>
      </w:pPr>
      <w:r w:rsidRPr="000B218F">
        <w:rPr>
          <w:sz w:val="26"/>
          <w:szCs w:val="26"/>
          <w:u w:val="single"/>
        </w:rPr>
        <w:t>Цвет чипа:</w:t>
      </w:r>
      <w:r w:rsidRPr="00EA5707">
        <w:rPr>
          <w:sz w:val="26"/>
          <w:szCs w:val="26"/>
        </w:rPr>
        <w:t xml:space="preserve"> желтый, серый, белый металл.</w:t>
      </w:r>
    </w:p>
    <w:p w:rsidR="00EA500C" w:rsidRPr="00EA5707" w:rsidRDefault="00EA500C" w:rsidP="00EA500C">
      <w:pPr>
        <w:pStyle w:val="3"/>
        <w:spacing w:before="120"/>
        <w:jc w:val="both"/>
        <w:rPr>
          <w:rFonts w:ascii="Times New Roman" w:hAnsi="Times New Roman"/>
          <w:bCs w:val="0"/>
        </w:rPr>
      </w:pPr>
      <w:r w:rsidRPr="00EA5707">
        <w:rPr>
          <w:rFonts w:ascii="Times New Roman" w:hAnsi="Times New Roman"/>
          <w:bCs w:val="0"/>
        </w:rPr>
        <w:t>ПРИОРИТЕТ В ПРОВЕДЕНИИ ОПЕРАЦИИ ПРИНАДЛЕЖИТ ЧИПУ!</w:t>
      </w:r>
    </w:p>
    <w:p w:rsidR="00EA500C" w:rsidRPr="00EA5707" w:rsidRDefault="00EA500C" w:rsidP="00EA500C">
      <w:pPr>
        <w:spacing w:before="120" w:after="120"/>
        <w:jc w:val="both"/>
        <w:rPr>
          <w:sz w:val="26"/>
          <w:szCs w:val="26"/>
        </w:rPr>
      </w:pPr>
      <w:r w:rsidRPr="00EA5707">
        <w:rPr>
          <w:sz w:val="26"/>
          <w:szCs w:val="26"/>
        </w:rPr>
        <w:t>Порядок выполнения транзакции по чиповой карте:</w:t>
      </w:r>
    </w:p>
    <w:tbl>
      <w:tblPr>
        <w:tblW w:w="10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6"/>
        <w:gridCol w:w="5655"/>
        <w:gridCol w:w="2367"/>
      </w:tblGrid>
      <w:tr w:rsidR="00E70397" w:rsidRPr="00724F2D" w:rsidTr="00E5594D">
        <w:trPr>
          <w:trHeight w:val="1432"/>
          <w:jc w:val="center"/>
        </w:trPr>
        <w:tc>
          <w:tcPr>
            <w:tcW w:w="2646" w:type="dxa"/>
            <w:vAlign w:val="center"/>
          </w:tcPr>
          <w:p w:rsidR="00E70397" w:rsidRPr="008A3856" w:rsidRDefault="00E70397" w:rsidP="00E5594D">
            <w:pPr>
              <w:spacing w:before="60" w:after="60"/>
              <w:jc w:val="center"/>
              <w:rPr>
                <w:noProof/>
                <w:sz w:val="28"/>
                <w:szCs w:val="28"/>
              </w:rPr>
            </w:pPr>
            <w:r w:rsidRPr="00B46424">
              <w:rPr>
                <w:noProof/>
                <w:sz w:val="28"/>
                <w:szCs w:val="28"/>
              </w:rPr>
              <w:drawing>
                <wp:inline distT="0" distB="0" distL="0" distR="0">
                  <wp:extent cx="1535969" cy="1162050"/>
                  <wp:effectExtent l="19050" t="0" r="7081" b="0"/>
                  <wp:docPr id="20" name="Рисунок 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
                          <pic:cNvPicPr>
                            <a:picLocks noChangeAspect="1" noChangeArrowheads="1"/>
                          </pic:cNvPicPr>
                        </pic:nvPicPr>
                        <pic:blipFill>
                          <a:blip r:embed="rId35" cstate="print"/>
                          <a:srcRect/>
                          <a:stretch>
                            <a:fillRect/>
                          </a:stretch>
                        </pic:blipFill>
                        <pic:spPr bwMode="auto">
                          <a:xfrm>
                            <a:off x="0" y="0"/>
                            <a:ext cx="1543435" cy="1167699"/>
                          </a:xfrm>
                          <a:prstGeom prst="rect">
                            <a:avLst/>
                          </a:prstGeom>
                          <a:noFill/>
                          <a:ln w="9525">
                            <a:noFill/>
                            <a:miter lim="800000"/>
                            <a:headEnd/>
                            <a:tailEnd/>
                          </a:ln>
                        </pic:spPr>
                      </pic:pic>
                    </a:graphicData>
                  </a:graphic>
                </wp:inline>
              </w:drawing>
            </w:r>
          </w:p>
        </w:tc>
        <w:tc>
          <w:tcPr>
            <w:tcW w:w="8052" w:type="dxa"/>
            <w:gridSpan w:val="2"/>
            <w:vAlign w:val="center"/>
          </w:tcPr>
          <w:p w:rsidR="00E70397" w:rsidRPr="004948AE" w:rsidRDefault="00E70397" w:rsidP="00E5594D">
            <w:pPr>
              <w:spacing w:before="120"/>
              <w:jc w:val="both"/>
            </w:pPr>
            <w:r>
              <w:t xml:space="preserve">В режиме готовности выбрать операцию «Оплата» клавишей </w:t>
            </w:r>
            <w:r w:rsidRPr="004948AE">
              <w:object w:dxaOrig="900" w:dyaOrig="345">
                <v:shape id="_x0000_i1037" type="#_x0000_t75" style="width:31.5pt;height:10.5pt" o:ole="">
                  <v:imagedata r:id="rId17" o:title="" croptop="26404f" cropleft="13763f" cropright="5948f"/>
                </v:shape>
                <o:OLEObject Type="Embed" ProgID="PBrush" ShapeID="_x0000_i1037" DrawAspect="Content" ObjectID="_1584428889" r:id="rId36"/>
              </w:object>
            </w:r>
            <w:r>
              <w:t>.</w:t>
            </w:r>
          </w:p>
        </w:tc>
      </w:tr>
      <w:tr w:rsidR="00E70397" w:rsidRPr="00724F2D" w:rsidTr="00E5594D">
        <w:trPr>
          <w:trHeight w:val="1432"/>
          <w:jc w:val="center"/>
        </w:trPr>
        <w:tc>
          <w:tcPr>
            <w:tcW w:w="2646" w:type="dxa"/>
            <w:vAlign w:val="center"/>
          </w:tcPr>
          <w:p w:rsidR="00E70397" w:rsidRPr="000069AE" w:rsidRDefault="00E70397" w:rsidP="00E5594D">
            <w:pPr>
              <w:spacing w:before="120" w:after="120"/>
              <w:jc w:val="center"/>
              <w:rPr>
                <w:sz w:val="28"/>
                <w:szCs w:val="28"/>
                <w:highlight w:val="yellow"/>
                <w:lang w:val="en-US"/>
              </w:rPr>
            </w:pPr>
            <w:r>
              <w:rPr>
                <w:noProof/>
                <w:sz w:val="28"/>
                <w:szCs w:val="28"/>
              </w:rPr>
              <w:drawing>
                <wp:inline distT="0" distB="0" distL="0" distR="0">
                  <wp:extent cx="1485900" cy="1129632"/>
                  <wp:effectExtent l="19050" t="0" r="0" b="0"/>
                  <wp:docPr id="21" name="Рисунок 78" descr="SDC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DC12320"/>
                          <pic:cNvPicPr>
                            <a:picLocks noChangeAspect="1" noChangeArrowheads="1"/>
                          </pic:cNvPicPr>
                        </pic:nvPicPr>
                        <pic:blipFill>
                          <a:blip r:embed="rId19"/>
                          <a:srcRect/>
                          <a:stretch>
                            <a:fillRect/>
                          </a:stretch>
                        </pic:blipFill>
                        <pic:spPr bwMode="auto">
                          <a:xfrm>
                            <a:off x="0" y="0"/>
                            <a:ext cx="1485900" cy="1129632"/>
                          </a:xfrm>
                          <a:prstGeom prst="rect">
                            <a:avLst/>
                          </a:prstGeom>
                          <a:noFill/>
                          <a:ln w="9525">
                            <a:noFill/>
                            <a:miter lim="800000"/>
                            <a:headEnd/>
                            <a:tailEnd/>
                          </a:ln>
                        </pic:spPr>
                      </pic:pic>
                    </a:graphicData>
                  </a:graphic>
                </wp:inline>
              </w:drawing>
            </w:r>
          </w:p>
        </w:tc>
        <w:tc>
          <w:tcPr>
            <w:tcW w:w="8052" w:type="dxa"/>
            <w:gridSpan w:val="2"/>
            <w:vAlign w:val="center"/>
          </w:tcPr>
          <w:p w:rsidR="00E70397" w:rsidRDefault="00E70397" w:rsidP="00E5594D">
            <w:pPr>
              <w:spacing w:after="120"/>
              <w:jc w:val="both"/>
            </w:pPr>
            <w:r>
              <w:t>Далее необходимо ввести сумму оплаты.</w:t>
            </w:r>
          </w:p>
          <w:p w:rsidR="00E70397" w:rsidRDefault="00E70397" w:rsidP="00E5594D">
            <w:pPr>
              <w:spacing w:after="120"/>
              <w:jc w:val="both"/>
            </w:pPr>
            <w:r w:rsidRPr="000D0102">
              <w:t>При вводе суммы последние 2 цифры указывают сумму копеек</w:t>
            </w:r>
            <w:r>
              <w:t xml:space="preserve">. </w:t>
            </w:r>
          </w:p>
          <w:p w:rsidR="00E70397" w:rsidRDefault="00E70397" w:rsidP="00E5594D">
            <w:pPr>
              <w:spacing w:after="120"/>
              <w:jc w:val="both"/>
            </w:pPr>
            <w:r>
              <w:t xml:space="preserve">Например, для ввода 1 рубля 11 копеек необходимо нажать «111» и кнопку </w:t>
            </w:r>
            <w:r>
              <w:object w:dxaOrig="900" w:dyaOrig="345">
                <v:shape id="_x0000_i1038" type="#_x0000_t75" style="width:31.5pt;height:10.5pt" o:ole="">
                  <v:imagedata r:id="rId17" o:title="" croptop="26404f" cropleft="13763f" cropright="5948f"/>
                </v:shape>
                <o:OLEObject Type="Embed" ProgID="PBrush" ShapeID="_x0000_i1038" DrawAspect="Content" ObjectID="_1584428890" r:id="rId37"/>
              </w:object>
            </w:r>
            <w:r>
              <w:t xml:space="preserve">. </w:t>
            </w:r>
          </w:p>
          <w:p w:rsidR="00E70397" w:rsidRDefault="00E70397" w:rsidP="00E5594D">
            <w:pPr>
              <w:jc w:val="both"/>
            </w:pPr>
            <w:r>
              <w:t xml:space="preserve">Терминал автоматически ставит разделитель - знак точки «.». </w:t>
            </w:r>
          </w:p>
          <w:p w:rsidR="00E70397" w:rsidRPr="000069AE" w:rsidRDefault="00E70397" w:rsidP="00E5594D">
            <w:pPr>
              <w:jc w:val="both"/>
            </w:pPr>
          </w:p>
        </w:tc>
      </w:tr>
      <w:tr w:rsidR="00EA500C" w:rsidRPr="00724F2D" w:rsidTr="00DC5A07">
        <w:trPr>
          <w:trHeight w:val="1432"/>
          <w:jc w:val="center"/>
        </w:trPr>
        <w:tc>
          <w:tcPr>
            <w:tcW w:w="2646" w:type="dxa"/>
            <w:vAlign w:val="center"/>
          </w:tcPr>
          <w:p w:rsidR="00EA500C" w:rsidRPr="00724F2D" w:rsidRDefault="00EA500C" w:rsidP="00EA500C">
            <w:pPr>
              <w:jc w:val="center"/>
              <w:rPr>
                <w:sz w:val="28"/>
                <w:szCs w:val="28"/>
              </w:rPr>
            </w:pPr>
            <w:r>
              <w:rPr>
                <w:noProof/>
                <w:sz w:val="28"/>
                <w:szCs w:val="28"/>
              </w:rPr>
              <w:lastRenderedPageBreak/>
              <w:drawing>
                <wp:inline distT="0" distB="0" distL="0" distR="0">
                  <wp:extent cx="1524000" cy="1068457"/>
                  <wp:effectExtent l="19050" t="0" r="0" b="0"/>
                  <wp:docPr id="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8" cstate="print"/>
                          <a:srcRect/>
                          <a:stretch>
                            <a:fillRect/>
                          </a:stretch>
                        </pic:blipFill>
                        <pic:spPr bwMode="auto">
                          <a:xfrm>
                            <a:off x="0" y="0"/>
                            <a:ext cx="1524000" cy="1068457"/>
                          </a:xfrm>
                          <a:prstGeom prst="rect">
                            <a:avLst/>
                          </a:prstGeom>
                          <a:noFill/>
                          <a:ln w="9525">
                            <a:noFill/>
                            <a:miter lim="800000"/>
                            <a:headEnd/>
                            <a:tailEnd/>
                          </a:ln>
                        </pic:spPr>
                      </pic:pic>
                    </a:graphicData>
                  </a:graphic>
                </wp:inline>
              </w:drawing>
            </w:r>
          </w:p>
        </w:tc>
        <w:tc>
          <w:tcPr>
            <w:tcW w:w="5681" w:type="dxa"/>
            <w:vAlign w:val="center"/>
          </w:tcPr>
          <w:p w:rsidR="00EA500C" w:rsidRPr="00724F2D" w:rsidRDefault="00EA500C" w:rsidP="00EA500C">
            <w:pPr>
              <w:jc w:val="both"/>
              <w:rPr>
                <w:sz w:val="28"/>
                <w:szCs w:val="28"/>
              </w:rPr>
            </w:pPr>
            <w:r w:rsidRPr="00A124F2">
              <w:t>Вставьте карту контактной</w:t>
            </w:r>
            <w:r>
              <w:t xml:space="preserve"> </w:t>
            </w:r>
            <w:r w:rsidRPr="00A124F2">
              <w:t>площадкой</w:t>
            </w:r>
            <w:r>
              <w:t xml:space="preserve"> </w:t>
            </w:r>
            <w:r w:rsidRPr="00A124F2">
              <w:t>вверх до упора</w:t>
            </w:r>
            <w:r>
              <w:t xml:space="preserve"> в чип </w:t>
            </w:r>
            <w:r w:rsidRPr="00A124F2">
              <w:t>-</w:t>
            </w:r>
            <w:r>
              <w:t xml:space="preserve"> </w:t>
            </w:r>
            <w:r w:rsidRPr="00A124F2">
              <w:t>ридер терминала.</w:t>
            </w:r>
          </w:p>
        </w:tc>
        <w:tc>
          <w:tcPr>
            <w:tcW w:w="2371" w:type="dxa"/>
            <w:vAlign w:val="center"/>
          </w:tcPr>
          <w:p w:rsidR="00EA500C" w:rsidRPr="00724F2D" w:rsidRDefault="00DC5A07" w:rsidP="00DC5A07">
            <w:pPr>
              <w:spacing w:before="60" w:after="60"/>
              <w:jc w:val="center"/>
              <w:rPr>
                <w:sz w:val="28"/>
                <w:szCs w:val="28"/>
              </w:rPr>
            </w:pPr>
            <w:r w:rsidRPr="004948AE">
              <w:object w:dxaOrig="2205" w:dyaOrig="3180">
                <v:shape id="_x0000_i1039" type="#_x0000_t75" style="width:75pt;height:93.75pt" o:ole="">
                  <v:imagedata r:id="rId39" o:title=""/>
                </v:shape>
                <o:OLEObject Type="Embed" ProgID="PBrush" ShapeID="_x0000_i1039" DrawAspect="Content" ObjectID="_1584428891" r:id="rId40"/>
              </w:object>
            </w:r>
          </w:p>
        </w:tc>
      </w:tr>
      <w:tr w:rsidR="00EA500C" w:rsidRPr="00724F2D" w:rsidTr="00EA500C">
        <w:trPr>
          <w:jc w:val="center"/>
        </w:trPr>
        <w:tc>
          <w:tcPr>
            <w:tcW w:w="10698" w:type="dxa"/>
            <w:gridSpan w:val="3"/>
            <w:vAlign w:val="center"/>
          </w:tcPr>
          <w:p w:rsidR="00EA500C" w:rsidRPr="004E2857" w:rsidRDefault="00EA500C" w:rsidP="004E2857">
            <w:pPr>
              <w:spacing w:before="120" w:after="120"/>
              <w:jc w:val="both"/>
            </w:pPr>
            <w:r w:rsidRPr="009266DC">
              <w:t xml:space="preserve">Далее выполняется операция оплаты согласно </w:t>
            </w:r>
            <w:r w:rsidR="00836E2F" w:rsidRPr="009266DC">
              <w:t>Разделу</w:t>
            </w:r>
            <w:r w:rsidRPr="009266DC">
              <w:t xml:space="preserve"> 2 - «ОПЛАТА», описанному выше</w:t>
            </w:r>
            <w:r w:rsidR="004E2857" w:rsidRPr="004E2857">
              <w:t>.</w:t>
            </w:r>
          </w:p>
        </w:tc>
      </w:tr>
      <w:tr w:rsidR="00EA500C" w:rsidRPr="00724F2D" w:rsidTr="00DC5A07">
        <w:trPr>
          <w:jc w:val="center"/>
        </w:trPr>
        <w:tc>
          <w:tcPr>
            <w:tcW w:w="2646" w:type="dxa"/>
            <w:vAlign w:val="center"/>
          </w:tcPr>
          <w:p w:rsidR="00EA500C" w:rsidRPr="00724F2D" w:rsidRDefault="00EA500C" w:rsidP="00EA500C">
            <w:pPr>
              <w:spacing w:before="120" w:after="120"/>
              <w:jc w:val="center"/>
              <w:rPr>
                <w:sz w:val="28"/>
                <w:szCs w:val="28"/>
              </w:rPr>
            </w:pPr>
            <w:r>
              <w:rPr>
                <w:noProof/>
                <w:sz w:val="28"/>
                <w:szCs w:val="28"/>
              </w:rPr>
              <w:drawing>
                <wp:inline distT="0" distB="0" distL="0" distR="0">
                  <wp:extent cx="1504950" cy="1133475"/>
                  <wp:effectExtent l="19050" t="0" r="0" b="0"/>
                  <wp:docPr id="107" name="Рисунок 10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
                          <pic:cNvPicPr>
                            <a:picLocks noChangeAspect="1" noChangeArrowheads="1"/>
                          </pic:cNvPicPr>
                        </pic:nvPicPr>
                        <pic:blipFill>
                          <a:blip r:embed="rId41" cstate="print"/>
                          <a:srcRect/>
                          <a:stretch>
                            <a:fillRect/>
                          </a:stretch>
                        </pic:blipFill>
                        <pic:spPr bwMode="auto">
                          <a:xfrm>
                            <a:off x="0" y="0"/>
                            <a:ext cx="1504950" cy="1133475"/>
                          </a:xfrm>
                          <a:prstGeom prst="rect">
                            <a:avLst/>
                          </a:prstGeom>
                          <a:noFill/>
                          <a:ln w="9525">
                            <a:noFill/>
                            <a:miter lim="800000"/>
                            <a:headEnd/>
                            <a:tailEnd/>
                          </a:ln>
                        </pic:spPr>
                      </pic:pic>
                    </a:graphicData>
                  </a:graphic>
                </wp:inline>
              </w:drawing>
            </w:r>
          </w:p>
        </w:tc>
        <w:tc>
          <w:tcPr>
            <w:tcW w:w="8052" w:type="dxa"/>
            <w:gridSpan w:val="2"/>
            <w:vAlign w:val="center"/>
          </w:tcPr>
          <w:p w:rsidR="00EA500C" w:rsidRPr="009266DC" w:rsidRDefault="00EA500C" w:rsidP="00EA500C">
            <w:pPr>
              <w:jc w:val="both"/>
              <w:rPr>
                <w:sz w:val="28"/>
                <w:szCs w:val="28"/>
              </w:rPr>
            </w:pPr>
            <w:r w:rsidRPr="009266DC">
              <w:rPr>
                <w:b/>
                <w:sz w:val="28"/>
                <w:szCs w:val="28"/>
              </w:rPr>
              <w:t>ВНИМАНИЕ</w:t>
            </w:r>
            <w:r w:rsidRPr="009266DC">
              <w:rPr>
                <w:sz w:val="28"/>
                <w:szCs w:val="28"/>
              </w:rPr>
              <w:t xml:space="preserve"> </w:t>
            </w:r>
          </w:p>
          <w:p w:rsidR="00EA500C" w:rsidRPr="009266DC" w:rsidRDefault="00EA500C" w:rsidP="00EA500C">
            <w:pPr>
              <w:spacing w:after="120"/>
              <w:jc w:val="both"/>
              <w:rPr>
                <w:b/>
              </w:rPr>
            </w:pPr>
            <w:r w:rsidRPr="009266DC">
              <w:t>Вынимать чип-карту из терминала во время проведения операций запрещено!!!</w:t>
            </w:r>
          </w:p>
          <w:p w:rsidR="00EA500C" w:rsidRPr="009266DC" w:rsidRDefault="00EA500C" w:rsidP="00836E2F">
            <w:pPr>
              <w:jc w:val="both"/>
              <w:rPr>
                <w:b/>
              </w:rPr>
            </w:pPr>
            <w:r w:rsidRPr="009266DC">
              <w:rPr>
                <w:b/>
              </w:rPr>
              <w:t>Только после появления сообщения</w:t>
            </w:r>
            <w:r w:rsidR="00836E2F" w:rsidRPr="009266DC">
              <w:rPr>
                <w:b/>
              </w:rPr>
              <w:t xml:space="preserve"> «Выньте карту»</w:t>
            </w:r>
            <w:r w:rsidRPr="009266DC">
              <w:rPr>
                <w:b/>
              </w:rPr>
              <w:t>, на экране терминала, можно вынимать карту и отдавать ее держателю карты!</w:t>
            </w:r>
          </w:p>
        </w:tc>
      </w:tr>
    </w:tbl>
    <w:p w:rsidR="00EA500C" w:rsidRPr="007D351A" w:rsidRDefault="00EA500C" w:rsidP="00EA500C">
      <w:pPr>
        <w:jc w:val="both"/>
        <w:rPr>
          <w:sz w:val="28"/>
          <w:szCs w:val="28"/>
        </w:rPr>
      </w:pPr>
    </w:p>
    <w:p w:rsidR="00EA500C" w:rsidRPr="00CA715E" w:rsidRDefault="00EA500C" w:rsidP="00EA500C">
      <w:pPr>
        <w:jc w:val="center"/>
        <w:rPr>
          <w:b/>
          <w:sz w:val="28"/>
          <w:szCs w:val="28"/>
        </w:rPr>
      </w:pPr>
      <w:r>
        <w:rPr>
          <w:b/>
          <w:sz w:val="28"/>
          <w:szCs w:val="28"/>
        </w:rPr>
        <w:t>4</w:t>
      </w:r>
      <w:r w:rsidRPr="00CA715E">
        <w:rPr>
          <w:b/>
          <w:sz w:val="28"/>
          <w:szCs w:val="28"/>
        </w:rPr>
        <w:t xml:space="preserve">. </w:t>
      </w:r>
      <w:r>
        <w:rPr>
          <w:b/>
          <w:sz w:val="28"/>
          <w:szCs w:val="28"/>
        </w:rPr>
        <w:t xml:space="preserve"> ОПЛАТА БЕСКОНТАКТНОЙ</w:t>
      </w:r>
      <w:r w:rsidRPr="00CA715E">
        <w:rPr>
          <w:b/>
          <w:sz w:val="28"/>
          <w:szCs w:val="28"/>
        </w:rPr>
        <w:t xml:space="preserve"> КАРТ</w:t>
      </w:r>
      <w:r>
        <w:rPr>
          <w:b/>
          <w:sz w:val="28"/>
          <w:szCs w:val="28"/>
        </w:rPr>
        <w:t>О</w:t>
      </w:r>
      <w:r w:rsidR="00742FE5">
        <w:rPr>
          <w:b/>
          <w:sz w:val="28"/>
          <w:szCs w:val="28"/>
        </w:rPr>
        <w:t>ЧКОЙ</w:t>
      </w:r>
    </w:p>
    <w:p w:rsidR="00EA500C" w:rsidRDefault="00EA500C" w:rsidP="00EA500C">
      <w:pPr>
        <w:jc w:val="both"/>
        <w:rPr>
          <w:sz w:val="28"/>
          <w:szCs w:val="28"/>
        </w:rPr>
      </w:pPr>
    </w:p>
    <w:p w:rsidR="00EA500C" w:rsidRPr="00EA5707" w:rsidRDefault="00EA500C" w:rsidP="00EA500C">
      <w:pPr>
        <w:spacing w:after="240"/>
        <w:jc w:val="both"/>
        <w:rPr>
          <w:sz w:val="26"/>
          <w:szCs w:val="26"/>
        </w:rPr>
      </w:pPr>
      <w:r w:rsidRPr="00EA5707">
        <w:rPr>
          <w:sz w:val="26"/>
          <w:szCs w:val="26"/>
        </w:rPr>
        <w:t>Порядок выполнения транзакции по бесконтактной карт</w:t>
      </w:r>
      <w:r w:rsidR="00742FE5">
        <w:rPr>
          <w:sz w:val="26"/>
          <w:szCs w:val="26"/>
        </w:rPr>
        <w:t>очке</w:t>
      </w:r>
      <w:r w:rsidRPr="00EA5707">
        <w:rPr>
          <w:sz w:val="26"/>
          <w:szCs w:val="26"/>
        </w:rPr>
        <w:t>:</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
        <w:gridCol w:w="2836"/>
        <w:gridCol w:w="65"/>
        <w:gridCol w:w="7781"/>
      </w:tblGrid>
      <w:tr w:rsidR="00675BB4" w:rsidRPr="00724F2D" w:rsidTr="00675BB4">
        <w:trPr>
          <w:trHeight w:val="1685"/>
          <w:jc w:val="center"/>
        </w:trPr>
        <w:tc>
          <w:tcPr>
            <w:tcW w:w="2856" w:type="dxa"/>
            <w:gridSpan w:val="2"/>
            <w:vAlign w:val="center"/>
          </w:tcPr>
          <w:p w:rsidR="00675BB4" w:rsidRPr="00724F2D" w:rsidRDefault="00675BB4" w:rsidP="00E5594D">
            <w:pPr>
              <w:spacing w:before="120" w:after="120"/>
              <w:jc w:val="center"/>
              <w:rPr>
                <w:sz w:val="28"/>
                <w:szCs w:val="28"/>
              </w:rPr>
            </w:pPr>
            <w:r w:rsidRPr="00DC5A07">
              <w:rPr>
                <w:noProof/>
                <w:sz w:val="28"/>
                <w:szCs w:val="28"/>
              </w:rPr>
              <w:drawing>
                <wp:inline distT="0" distB="0" distL="0" distR="0">
                  <wp:extent cx="1535969" cy="1162050"/>
                  <wp:effectExtent l="19050" t="0" r="7081" b="0"/>
                  <wp:docPr id="22" name="Рисунок 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
                          <pic:cNvPicPr>
                            <a:picLocks noChangeAspect="1" noChangeArrowheads="1"/>
                          </pic:cNvPicPr>
                        </pic:nvPicPr>
                        <pic:blipFill>
                          <a:blip r:embed="rId35" cstate="print"/>
                          <a:srcRect/>
                          <a:stretch>
                            <a:fillRect/>
                          </a:stretch>
                        </pic:blipFill>
                        <pic:spPr bwMode="auto">
                          <a:xfrm>
                            <a:off x="0" y="0"/>
                            <a:ext cx="1543435" cy="1167699"/>
                          </a:xfrm>
                          <a:prstGeom prst="rect">
                            <a:avLst/>
                          </a:prstGeom>
                          <a:noFill/>
                          <a:ln w="9525">
                            <a:noFill/>
                            <a:miter lim="800000"/>
                            <a:headEnd/>
                            <a:tailEnd/>
                          </a:ln>
                        </pic:spPr>
                      </pic:pic>
                    </a:graphicData>
                  </a:graphic>
                </wp:inline>
              </w:drawing>
            </w:r>
          </w:p>
        </w:tc>
        <w:tc>
          <w:tcPr>
            <w:tcW w:w="7846" w:type="dxa"/>
            <w:gridSpan w:val="2"/>
            <w:vAlign w:val="center"/>
          </w:tcPr>
          <w:p w:rsidR="00675BB4" w:rsidRPr="0052618E" w:rsidRDefault="00675BB4" w:rsidP="00E5594D">
            <w:pPr>
              <w:spacing w:before="120" w:after="120"/>
              <w:jc w:val="both"/>
            </w:pPr>
            <w:r w:rsidRPr="004948AE">
              <w:t xml:space="preserve">Выбрать операцию «ОПЛАТА» </w:t>
            </w:r>
            <w:r>
              <w:t xml:space="preserve">клавишей </w:t>
            </w:r>
            <w:r w:rsidRPr="004948AE">
              <w:object w:dxaOrig="900" w:dyaOrig="345">
                <v:shape id="_x0000_i1040" type="#_x0000_t75" style="width:31.5pt;height:10.5pt" o:ole="">
                  <v:imagedata r:id="rId17" o:title="" croptop="26404f" cropleft="13763f" cropright="5948f"/>
                </v:shape>
                <o:OLEObject Type="Embed" ProgID="PBrush" ShapeID="_x0000_i1040" DrawAspect="Content" ObjectID="_1584428892" r:id="rId42"/>
              </w:object>
            </w:r>
            <w:r>
              <w:t>.</w:t>
            </w:r>
          </w:p>
        </w:tc>
      </w:tr>
      <w:tr w:rsidR="00675BB4" w:rsidRPr="0006257A" w:rsidTr="00675BB4">
        <w:trPr>
          <w:trHeight w:val="1719"/>
          <w:jc w:val="center"/>
        </w:trPr>
        <w:tc>
          <w:tcPr>
            <w:tcW w:w="2856" w:type="dxa"/>
            <w:gridSpan w:val="2"/>
            <w:vAlign w:val="center"/>
          </w:tcPr>
          <w:p w:rsidR="00675BB4" w:rsidRPr="000069AE" w:rsidRDefault="00675BB4" w:rsidP="00E5594D">
            <w:pPr>
              <w:spacing w:before="120" w:after="120"/>
              <w:jc w:val="center"/>
              <w:rPr>
                <w:sz w:val="28"/>
                <w:szCs w:val="28"/>
                <w:highlight w:val="yellow"/>
                <w:lang w:val="en-US"/>
              </w:rPr>
            </w:pPr>
            <w:r>
              <w:rPr>
                <w:noProof/>
                <w:sz w:val="28"/>
                <w:szCs w:val="28"/>
              </w:rPr>
              <w:drawing>
                <wp:inline distT="0" distB="0" distL="0" distR="0">
                  <wp:extent cx="1552575" cy="1180320"/>
                  <wp:effectExtent l="19050" t="0" r="9525" b="0"/>
                  <wp:docPr id="150" name="Рисунок 150" descr="SDC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DC12320"/>
                          <pic:cNvPicPr>
                            <a:picLocks noChangeAspect="1" noChangeArrowheads="1"/>
                          </pic:cNvPicPr>
                        </pic:nvPicPr>
                        <pic:blipFill>
                          <a:blip r:embed="rId19"/>
                          <a:srcRect/>
                          <a:stretch>
                            <a:fillRect/>
                          </a:stretch>
                        </pic:blipFill>
                        <pic:spPr bwMode="auto">
                          <a:xfrm>
                            <a:off x="0" y="0"/>
                            <a:ext cx="1552575" cy="1180320"/>
                          </a:xfrm>
                          <a:prstGeom prst="rect">
                            <a:avLst/>
                          </a:prstGeom>
                          <a:noFill/>
                          <a:ln w="9525">
                            <a:noFill/>
                            <a:miter lim="800000"/>
                            <a:headEnd/>
                            <a:tailEnd/>
                          </a:ln>
                        </pic:spPr>
                      </pic:pic>
                    </a:graphicData>
                  </a:graphic>
                </wp:inline>
              </w:drawing>
            </w:r>
          </w:p>
        </w:tc>
        <w:tc>
          <w:tcPr>
            <w:tcW w:w="7846" w:type="dxa"/>
            <w:gridSpan w:val="2"/>
            <w:vAlign w:val="center"/>
          </w:tcPr>
          <w:p w:rsidR="00675BB4" w:rsidRDefault="00675BB4" w:rsidP="00E5594D">
            <w:pPr>
              <w:spacing w:after="120"/>
              <w:jc w:val="both"/>
            </w:pPr>
            <w:r>
              <w:t>Далее необходимо ввести сумму оплаты.</w:t>
            </w:r>
          </w:p>
          <w:p w:rsidR="00675BB4" w:rsidRDefault="00675BB4" w:rsidP="00E5594D">
            <w:pPr>
              <w:spacing w:after="120"/>
              <w:jc w:val="both"/>
            </w:pPr>
            <w:r w:rsidRPr="000D0102">
              <w:t>При вводе суммы последние 2 цифры указывают сумму копеек</w:t>
            </w:r>
            <w:r>
              <w:t xml:space="preserve">. </w:t>
            </w:r>
          </w:p>
          <w:p w:rsidR="00675BB4" w:rsidRDefault="00675BB4" w:rsidP="00E5594D">
            <w:pPr>
              <w:spacing w:after="120"/>
              <w:jc w:val="both"/>
            </w:pPr>
            <w:r>
              <w:t xml:space="preserve">Например, для ввода 1 рубля 11 копеек необходимо нажать «111» и кнопку </w:t>
            </w:r>
            <w:r>
              <w:object w:dxaOrig="900" w:dyaOrig="345">
                <v:shape id="_x0000_i1041" type="#_x0000_t75" style="width:31.5pt;height:10.5pt" o:ole="">
                  <v:imagedata r:id="rId17" o:title="" croptop="26404f" cropleft="13763f" cropright="5948f"/>
                </v:shape>
                <o:OLEObject Type="Embed" ProgID="PBrush" ShapeID="_x0000_i1041" DrawAspect="Content" ObjectID="_1584428893" r:id="rId43"/>
              </w:object>
            </w:r>
            <w:r>
              <w:t xml:space="preserve">. </w:t>
            </w:r>
          </w:p>
          <w:p w:rsidR="00675BB4" w:rsidRPr="000069AE" w:rsidRDefault="00675BB4" w:rsidP="00E5594D">
            <w:pPr>
              <w:jc w:val="both"/>
            </w:pPr>
            <w:r>
              <w:t>Терминал автоматически ставит разделитель - знак точки «.».</w:t>
            </w:r>
          </w:p>
        </w:tc>
      </w:tr>
      <w:tr w:rsidR="00675BB4" w:rsidRPr="0006257A" w:rsidTr="00675BB4">
        <w:trPr>
          <w:jc w:val="center"/>
        </w:trPr>
        <w:tc>
          <w:tcPr>
            <w:tcW w:w="2856" w:type="dxa"/>
            <w:gridSpan w:val="2"/>
            <w:vAlign w:val="center"/>
          </w:tcPr>
          <w:p w:rsidR="00675BB4" w:rsidRPr="00C106CD" w:rsidRDefault="00675BB4" w:rsidP="00E5594D">
            <w:pPr>
              <w:spacing w:before="120" w:after="120"/>
              <w:jc w:val="center"/>
              <w:rPr>
                <w:noProof/>
                <w:sz w:val="28"/>
                <w:szCs w:val="28"/>
              </w:rPr>
            </w:pPr>
            <w:r>
              <w:rPr>
                <w:noProof/>
                <w:sz w:val="28"/>
                <w:szCs w:val="28"/>
              </w:rPr>
              <w:drawing>
                <wp:inline distT="0" distB="0" distL="0" distR="0">
                  <wp:extent cx="1524000" cy="1152525"/>
                  <wp:effectExtent l="19050" t="0" r="0" b="0"/>
                  <wp:docPr id="229" name="Рисунок 229" descr="IMG_20161006_09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IMG_20161006_095238"/>
                          <pic:cNvPicPr>
                            <a:picLocks noChangeAspect="1" noChangeArrowheads="1"/>
                          </pic:cNvPicPr>
                        </pic:nvPicPr>
                        <pic:blipFill>
                          <a:blip r:embed="rId21"/>
                          <a:srcRect/>
                          <a:stretch>
                            <a:fillRect/>
                          </a:stretch>
                        </pic:blipFill>
                        <pic:spPr bwMode="auto">
                          <a:xfrm>
                            <a:off x="0" y="0"/>
                            <a:ext cx="1524000" cy="1152525"/>
                          </a:xfrm>
                          <a:prstGeom prst="rect">
                            <a:avLst/>
                          </a:prstGeom>
                          <a:noFill/>
                          <a:ln w="9525">
                            <a:noFill/>
                            <a:miter lim="800000"/>
                            <a:headEnd/>
                            <a:tailEnd/>
                          </a:ln>
                        </pic:spPr>
                      </pic:pic>
                    </a:graphicData>
                  </a:graphic>
                </wp:inline>
              </w:drawing>
            </w:r>
          </w:p>
        </w:tc>
        <w:tc>
          <w:tcPr>
            <w:tcW w:w="7846" w:type="dxa"/>
            <w:gridSpan w:val="2"/>
            <w:vAlign w:val="center"/>
          </w:tcPr>
          <w:p w:rsidR="00675BB4" w:rsidRPr="00C106CD" w:rsidRDefault="00675BB4" w:rsidP="00E5594D">
            <w:pPr>
              <w:jc w:val="both"/>
            </w:pPr>
            <w:r w:rsidRPr="00C106CD">
              <w:t>Далее необходимо приложить бесконтактную карту к экрану терминала.</w:t>
            </w:r>
          </w:p>
        </w:tc>
      </w:tr>
      <w:tr w:rsidR="00EA500C" w:rsidRPr="00724F2D" w:rsidTr="00675BB4">
        <w:trPr>
          <w:gridBefore w:val="1"/>
          <w:wBefore w:w="20" w:type="dxa"/>
          <w:trHeight w:val="2110"/>
          <w:jc w:val="center"/>
        </w:trPr>
        <w:tc>
          <w:tcPr>
            <w:tcW w:w="2901" w:type="dxa"/>
            <w:gridSpan w:val="2"/>
            <w:vAlign w:val="center"/>
          </w:tcPr>
          <w:p w:rsidR="00EA500C" w:rsidRPr="001E0408" w:rsidRDefault="0017394F" w:rsidP="00EA500C">
            <w:pPr>
              <w:spacing w:before="120" w:after="120"/>
              <w:jc w:val="center"/>
              <w:rPr>
                <w:sz w:val="28"/>
                <w:szCs w:val="28"/>
                <w:highlight w:val="yellow"/>
              </w:rPr>
            </w:pPr>
            <w:r>
              <w:rPr>
                <w:noProof/>
                <w:sz w:val="28"/>
                <w:szCs w:val="28"/>
              </w:rPr>
              <w:pict>
                <v:shape id="_x0000_i1042" type="#_x0000_t75" style="width:126pt;height:95.25pt">
                  <v:imagedata r:id="rId25" o:title="SDC12325"/>
                </v:shape>
              </w:pict>
            </w:r>
          </w:p>
        </w:tc>
        <w:tc>
          <w:tcPr>
            <w:tcW w:w="7781" w:type="dxa"/>
            <w:vAlign w:val="center"/>
          </w:tcPr>
          <w:p w:rsidR="00BB6B25" w:rsidRPr="004F342E" w:rsidRDefault="00BB6B25" w:rsidP="00BB6B25">
            <w:pPr>
              <w:spacing w:before="120" w:after="120"/>
              <w:jc w:val="both"/>
            </w:pPr>
            <w:r w:rsidRPr="004F342E">
              <w:t xml:space="preserve">При проведении операции «ОПЛАТА» на сумму свыше </w:t>
            </w:r>
            <w:r w:rsidRPr="004F342E">
              <w:rPr>
                <w:b/>
              </w:rPr>
              <w:t xml:space="preserve">25 рублей для </w:t>
            </w:r>
            <w:r w:rsidRPr="004F342E">
              <w:rPr>
                <w:b/>
                <w:lang w:val="en-US"/>
              </w:rPr>
              <w:t>Visa</w:t>
            </w:r>
            <w:r w:rsidRPr="004F342E">
              <w:rPr>
                <w:b/>
              </w:rPr>
              <w:t xml:space="preserve"> </w:t>
            </w:r>
            <w:r w:rsidRPr="004F342E">
              <w:t>или</w:t>
            </w:r>
            <w:r w:rsidRPr="004F342E">
              <w:rPr>
                <w:b/>
              </w:rPr>
              <w:t xml:space="preserve"> 20 рублей для </w:t>
            </w:r>
            <w:r w:rsidRPr="004F342E">
              <w:rPr>
                <w:b/>
                <w:lang w:val="en-US"/>
              </w:rPr>
              <w:t>MasterCard</w:t>
            </w:r>
            <w:r w:rsidRPr="004F342E">
              <w:t xml:space="preserve"> операция производится  только  с  введением PIN-кода.</w:t>
            </w:r>
          </w:p>
          <w:p w:rsidR="00BB6B25" w:rsidRPr="004F342E" w:rsidRDefault="00BB6B25" w:rsidP="00BB6B25">
            <w:pPr>
              <w:spacing w:after="120"/>
              <w:jc w:val="both"/>
            </w:pPr>
            <w:r w:rsidRPr="004F342E">
              <w:t xml:space="preserve">Клиент должен ввести PIN-код на клавиатуре терминала,  после чего нажать клавишу </w:t>
            </w:r>
            <w:r w:rsidRPr="004F342E">
              <w:object w:dxaOrig="900" w:dyaOrig="345">
                <v:shape id="_x0000_i1043" type="#_x0000_t75" style="width:31.5pt;height:11.25pt" o:ole="">
                  <v:imagedata r:id="rId17" o:title="" croptop="26404f" cropleft="13763f" cropright="5948f"/>
                </v:shape>
                <o:OLEObject Type="Embed" ProgID="PBrush" ShapeID="_x0000_i1043" DrawAspect="Content" ObjectID="_1584428894" r:id="rId44"/>
              </w:object>
            </w:r>
            <w:r w:rsidRPr="004F342E">
              <w:t>.</w:t>
            </w:r>
          </w:p>
          <w:p w:rsidR="00EA500C" w:rsidRPr="00F54A5A" w:rsidRDefault="00BB6B25" w:rsidP="00BB6B25">
            <w:pPr>
              <w:spacing w:after="120"/>
              <w:jc w:val="both"/>
            </w:pPr>
            <w:r w:rsidRPr="004F342E">
              <w:t>Если был введен неправильный PIN-код, его можно удалить, используя клавишу</w:t>
            </w:r>
            <w:r w:rsidRPr="004F342E">
              <w:object w:dxaOrig="705" w:dyaOrig="420">
                <v:shape id="_x0000_i1044" type="#_x0000_t75" style="width:23.25pt;height:13.5pt" o:ole="">
                  <v:imagedata r:id="rId27" o:title=""/>
                </v:shape>
                <o:OLEObject Type="Embed" ProgID="PBrush" ShapeID="_x0000_i1044" DrawAspect="Content" ObjectID="_1584428895" r:id="rId45"/>
              </w:object>
            </w:r>
            <w:r w:rsidRPr="004F342E">
              <w:t>.</w:t>
            </w:r>
          </w:p>
        </w:tc>
      </w:tr>
      <w:tr w:rsidR="00675BB4" w:rsidRPr="00724F2D" w:rsidTr="007160ED">
        <w:trPr>
          <w:gridBefore w:val="1"/>
          <w:wBefore w:w="20" w:type="dxa"/>
          <w:trHeight w:val="550"/>
          <w:jc w:val="center"/>
        </w:trPr>
        <w:tc>
          <w:tcPr>
            <w:tcW w:w="10682" w:type="dxa"/>
            <w:gridSpan w:val="3"/>
            <w:vAlign w:val="center"/>
          </w:tcPr>
          <w:p w:rsidR="00675BB4" w:rsidRPr="004F342E" w:rsidRDefault="007160ED" w:rsidP="00BB6B25">
            <w:pPr>
              <w:spacing w:before="120" w:after="120"/>
              <w:jc w:val="both"/>
            </w:pPr>
            <w:r w:rsidRPr="009266DC">
              <w:t>Далее выполняется операция оплаты согласно Разделу 2 - «ОПЛАТА», описанному выше</w:t>
            </w:r>
            <w:r w:rsidRPr="004E2857">
              <w:t>.</w:t>
            </w:r>
          </w:p>
        </w:tc>
      </w:tr>
    </w:tbl>
    <w:p w:rsidR="0097357D" w:rsidRDefault="0097357D" w:rsidP="0097357D">
      <w:pPr>
        <w:spacing w:before="240" w:after="240"/>
        <w:jc w:val="center"/>
        <w:rPr>
          <w:b/>
          <w:sz w:val="28"/>
          <w:szCs w:val="28"/>
        </w:rPr>
      </w:pPr>
      <w:r>
        <w:rPr>
          <w:b/>
          <w:sz w:val="28"/>
          <w:szCs w:val="28"/>
        </w:rPr>
        <w:lastRenderedPageBreak/>
        <w:t xml:space="preserve">5. ОПЛАТА ПРИ РУЧНОМ ВВОДЕ НОМЕРА КАРТЫ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8130"/>
      </w:tblGrid>
      <w:tr w:rsidR="0097357D" w:rsidRPr="00724F2D" w:rsidTr="005B02AA">
        <w:trPr>
          <w:trHeight w:val="834"/>
          <w:jc w:val="center"/>
        </w:trPr>
        <w:tc>
          <w:tcPr>
            <w:tcW w:w="2735" w:type="dxa"/>
            <w:tcBorders>
              <w:top w:val="single" w:sz="4" w:space="0" w:color="auto"/>
              <w:left w:val="single" w:sz="4" w:space="0" w:color="auto"/>
              <w:bottom w:val="single" w:sz="4" w:space="0" w:color="auto"/>
              <w:right w:val="single" w:sz="4" w:space="0" w:color="auto"/>
            </w:tcBorders>
            <w:vAlign w:val="center"/>
          </w:tcPr>
          <w:p w:rsidR="0097357D" w:rsidRPr="00724F2D" w:rsidRDefault="0097357D" w:rsidP="00E5594D">
            <w:pPr>
              <w:spacing w:before="120" w:after="120"/>
              <w:jc w:val="center"/>
              <w:rPr>
                <w:sz w:val="28"/>
                <w:szCs w:val="28"/>
              </w:rPr>
            </w:pPr>
            <w:r w:rsidRPr="00DC5A07">
              <w:rPr>
                <w:noProof/>
                <w:sz w:val="28"/>
                <w:szCs w:val="28"/>
              </w:rPr>
              <w:drawing>
                <wp:inline distT="0" distB="0" distL="0" distR="0">
                  <wp:extent cx="1535969" cy="1162050"/>
                  <wp:effectExtent l="19050" t="0" r="7081" b="0"/>
                  <wp:docPr id="40" name="Рисунок 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
                          <pic:cNvPicPr>
                            <a:picLocks noChangeAspect="1" noChangeArrowheads="1"/>
                          </pic:cNvPicPr>
                        </pic:nvPicPr>
                        <pic:blipFill>
                          <a:blip r:embed="rId35" cstate="print"/>
                          <a:srcRect/>
                          <a:stretch>
                            <a:fillRect/>
                          </a:stretch>
                        </pic:blipFill>
                        <pic:spPr bwMode="auto">
                          <a:xfrm>
                            <a:off x="0" y="0"/>
                            <a:ext cx="1543435" cy="1167699"/>
                          </a:xfrm>
                          <a:prstGeom prst="rect">
                            <a:avLst/>
                          </a:prstGeom>
                          <a:noFill/>
                          <a:ln w="9525">
                            <a:noFill/>
                            <a:miter lim="800000"/>
                            <a:headEnd/>
                            <a:tailEnd/>
                          </a:ln>
                        </pic:spPr>
                      </pic:pic>
                    </a:graphicData>
                  </a:graphic>
                </wp:inline>
              </w:drawing>
            </w:r>
          </w:p>
        </w:tc>
        <w:tc>
          <w:tcPr>
            <w:tcW w:w="8130" w:type="dxa"/>
            <w:tcBorders>
              <w:top w:val="single" w:sz="4" w:space="0" w:color="auto"/>
              <w:left w:val="single" w:sz="4" w:space="0" w:color="auto"/>
              <w:bottom w:val="single" w:sz="4" w:space="0" w:color="auto"/>
              <w:right w:val="single" w:sz="4" w:space="0" w:color="auto"/>
            </w:tcBorders>
            <w:vAlign w:val="center"/>
          </w:tcPr>
          <w:tbl>
            <w:tblPr>
              <w:tblW w:w="0" w:type="auto"/>
              <w:tblLayout w:type="fixed"/>
              <w:tblLook w:val="04A0" w:firstRow="1" w:lastRow="0" w:firstColumn="1" w:lastColumn="0" w:noHBand="0" w:noVBand="1"/>
            </w:tblPr>
            <w:tblGrid>
              <w:gridCol w:w="6739"/>
            </w:tblGrid>
            <w:tr w:rsidR="005B02AA" w:rsidRPr="004948AE" w:rsidTr="005B02AA">
              <w:tc>
                <w:tcPr>
                  <w:tcW w:w="6739" w:type="dxa"/>
                </w:tcPr>
                <w:p w:rsidR="005B02AA" w:rsidRPr="004948AE" w:rsidRDefault="0097357D" w:rsidP="007160ED">
                  <w:pPr>
                    <w:spacing w:before="120" w:after="120"/>
                    <w:jc w:val="both"/>
                  </w:pPr>
                  <w:r w:rsidRPr="004948AE">
                    <w:t>Выбрать операцию «ОПЛАТА» нажатием клавиш</w:t>
                  </w:r>
                  <w:r w:rsidR="007160ED">
                    <w:t>и</w:t>
                  </w:r>
                  <w:r w:rsidR="007160ED" w:rsidRPr="007160ED">
                    <w:t xml:space="preserve"> </w:t>
                  </w:r>
                  <w:r w:rsidR="005B02AA" w:rsidRPr="004948AE">
                    <w:object w:dxaOrig="900" w:dyaOrig="345">
                      <v:shape id="_x0000_i1045" type="#_x0000_t75" style="width:31.5pt;height:11.25pt" o:ole="">
                        <v:imagedata r:id="rId17" o:title="" croptop="26404f" cropleft="13763f" cropright="5948f"/>
                      </v:shape>
                      <o:OLEObject Type="Embed" ProgID="PBrush" ShapeID="_x0000_i1045" DrawAspect="Content" ObjectID="_1584428896" r:id="rId46"/>
                    </w:object>
                  </w:r>
                  <w:r w:rsidR="005B02AA" w:rsidRPr="004948AE">
                    <w:t>.</w:t>
                  </w:r>
                </w:p>
              </w:tc>
            </w:tr>
          </w:tbl>
          <w:p w:rsidR="0097357D" w:rsidRPr="0052618E" w:rsidRDefault="0097357D" w:rsidP="00E5594D">
            <w:pPr>
              <w:spacing w:before="120"/>
              <w:jc w:val="both"/>
            </w:pPr>
          </w:p>
        </w:tc>
      </w:tr>
      <w:tr w:rsidR="007160ED" w:rsidRPr="00724F2D" w:rsidTr="005B02AA">
        <w:trPr>
          <w:trHeight w:val="834"/>
          <w:jc w:val="center"/>
        </w:trPr>
        <w:tc>
          <w:tcPr>
            <w:tcW w:w="2735" w:type="dxa"/>
            <w:tcBorders>
              <w:top w:val="single" w:sz="4" w:space="0" w:color="auto"/>
              <w:left w:val="single" w:sz="4" w:space="0" w:color="auto"/>
              <w:bottom w:val="single" w:sz="4" w:space="0" w:color="auto"/>
              <w:right w:val="single" w:sz="4" w:space="0" w:color="auto"/>
            </w:tcBorders>
            <w:vAlign w:val="center"/>
          </w:tcPr>
          <w:p w:rsidR="007160ED" w:rsidRPr="000069AE" w:rsidRDefault="007160ED" w:rsidP="004216B3">
            <w:pPr>
              <w:spacing w:before="120" w:after="120"/>
              <w:jc w:val="center"/>
              <w:rPr>
                <w:sz w:val="28"/>
                <w:szCs w:val="28"/>
                <w:highlight w:val="yellow"/>
                <w:lang w:val="en-US"/>
              </w:rPr>
            </w:pPr>
            <w:r>
              <w:rPr>
                <w:noProof/>
                <w:sz w:val="28"/>
                <w:szCs w:val="28"/>
              </w:rPr>
              <w:drawing>
                <wp:inline distT="0" distB="0" distL="0" distR="0">
                  <wp:extent cx="1581150" cy="1190625"/>
                  <wp:effectExtent l="19050" t="0" r="0" b="0"/>
                  <wp:docPr id="28" name="Рисунок 58" descr="SDC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DC12320"/>
                          <pic:cNvPicPr>
                            <a:picLocks noChangeAspect="1" noChangeArrowheads="1"/>
                          </pic:cNvPicPr>
                        </pic:nvPicPr>
                        <pic:blipFill>
                          <a:blip r:embed="rId19"/>
                          <a:srcRect/>
                          <a:stretch>
                            <a:fillRect/>
                          </a:stretch>
                        </pic:blipFill>
                        <pic:spPr bwMode="auto">
                          <a:xfrm>
                            <a:off x="0" y="0"/>
                            <a:ext cx="1581150" cy="1190625"/>
                          </a:xfrm>
                          <a:prstGeom prst="rect">
                            <a:avLst/>
                          </a:prstGeom>
                          <a:noFill/>
                          <a:ln w="9525">
                            <a:noFill/>
                            <a:miter lim="800000"/>
                            <a:headEnd/>
                            <a:tailEnd/>
                          </a:ln>
                        </pic:spPr>
                      </pic:pic>
                    </a:graphicData>
                  </a:graphic>
                </wp:inline>
              </w:drawing>
            </w:r>
          </w:p>
        </w:tc>
        <w:tc>
          <w:tcPr>
            <w:tcW w:w="8130" w:type="dxa"/>
            <w:tcBorders>
              <w:top w:val="single" w:sz="4" w:space="0" w:color="auto"/>
              <w:left w:val="single" w:sz="4" w:space="0" w:color="auto"/>
              <w:bottom w:val="single" w:sz="4" w:space="0" w:color="auto"/>
              <w:right w:val="single" w:sz="4" w:space="0" w:color="auto"/>
            </w:tcBorders>
            <w:vAlign w:val="center"/>
          </w:tcPr>
          <w:p w:rsidR="007160ED" w:rsidRDefault="007160ED" w:rsidP="004216B3">
            <w:pPr>
              <w:spacing w:before="120"/>
              <w:jc w:val="both"/>
            </w:pPr>
            <w:r>
              <w:t>Далее необходимо ввести сумму оплаты.</w:t>
            </w:r>
          </w:p>
          <w:p w:rsidR="007160ED" w:rsidRDefault="007160ED" w:rsidP="004216B3">
            <w:pPr>
              <w:spacing w:before="120"/>
              <w:jc w:val="both"/>
            </w:pPr>
            <w:r w:rsidRPr="000D0102">
              <w:t>При вводе суммы последние 2 цифры указывают сумму копеек</w:t>
            </w:r>
            <w:r>
              <w:t xml:space="preserve">. </w:t>
            </w:r>
          </w:p>
          <w:p w:rsidR="007160ED" w:rsidRDefault="007160ED" w:rsidP="004216B3">
            <w:pPr>
              <w:spacing w:before="120"/>
              <w:jc w:val="both"/>
            </w:pPr>
            <w:r>
              <w:t xml:space="preserve">Например, для ввода 1 рубля 11 копеек необходимо нажать «111» и кнопку </w:t>
            </w:r>
            <w:r>
              <w:object w:dxaOrig="900" w:dyaOrig="345">
                <v:shape id="_x0000_i1046" type="#_x0000_t75" style="width:31.5pt;height:10.5pt" o:ole="">
                  <v:imagedata r:id="rId17" o:title="" croptop="26404f" cropleft="13763f" cropright="5948f"/>
                </v:shape>
                <o:OLEObject Type="Embed" ProgID="PBrush" ShapeID="_x0000_i1046" DrawAspect="Content" ObjectID="_1584428897" r:id="rId47"/>
              </w:object>
            </w:r>
            <w:r>
              <w:t xml:space="preserve">. </w:t>
            </w:r>
          </w:p>
          <w:p w:rsidR="007160ED" w:rsidRPr="000069AE" w:rsidRDefault="007160ED" w:rsidP="004216B3">
            <w:pPr>
              <w:spacing w:before="120"/>
              <w:jc w:val="both"/>
            </w:pPr>
            <w:r>
              <w:t xml:space="preserve">Терминал автоматически ставит разделитель - знак точки «.». </w:t>
            </w:r>
          </w:p>
        </w:tc>
      </w:tr>
      <w:tr w:rsidR="007160ED" w:rsidRPr="00724F2D" w:rsidTr="00E5594D">
        <w:trPr>
          <w:trHeight w:val="1892"/>
          <w:jc w:val="center"/>
        </w:trPr>
        <w:tc>
          <w:tcPr>
            <w:tcW w:w="2735" w:type="dxa"/>
            <w:vAlign w:val="center"/>
          </w:tcPr>
          <w:p w:rsidR="007160ED" w:rsidRPr="00BF0DD1" w:rsidRDefault="007160ED" w:rsidP="004216B3">
            <w:pPr>
              <w:spacing w:before="120" w:after="120"/>
              <w:jc w:val="center"/>
              <w:rPr>
                <w:noProof/>
                <w:sz w:val="28"/>
                <w:szCs w:val="28"/>
              </w:rPr>
            </w:pPr>
            <w:r>
              <w:rPr>
                <w:noProof/>
                <w:sz w:val="28"/>
                <w:szCs w:val="28"/>
              </w:rPr>
              <w:drawing>
                <wp:inline distT="0" distB="0" distL="0" distR="0">
                  <wp:extent cx="1524000" cy="1152525"/>
                  <wp:effectExtent l="19050" t="0" r="0" b="0"/>
                  <wp:docPr id="23" name="Рисунок 60" descr="IMG_20161006_09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20161006_095238"/>
                          <pic:cNvPicPr>
                            <a:picLocks noChangeAspect="1" noChangeArrowheads="1"/>
                          </pic:cNvPicPr>
                        </pic:nvPicPr>
                        <pic:blipFill>
                          <a:blip r:embed="rId21"/>
                          <a:srcRect/>
                          <a:stretch>
                            <a:fillRect/>
                          </a:stretch>
                        </pic:blipFill>
                        <pic:spPr bwMode="auto">
                          <a:xfrm>
                            <a:off x="0" y="0"/>
                            <a:ext cx="1524000" cy="1152525"/>
                          </a:xfrm>
                          <a:prstGeom prst="rect">
                            <a:avLst/>
                          </a:prstGeom>
                          <a:noFill/>
                          <a:ln w="9525">
                            <a:noFill/>
                            <a:miter lim="800000"/>
                            <a:headEnd/>
                            <a:tailEnd/>
                          </a:ln>
                        </pic:spPr>
                      </pic:pic>
                    </a:graphicData>
                  </a:graphic>
                </wp:inline>
              </w:drawing>
            </w:r>
          </w:p>
          <w:p w:rsidR="007160ED" w:rsidRPr="00BF0DD1" w:rsidRDefault="007160ED" w:rsidP="004216B3">
            <w:pPr>
              <w:spacing w:before="120" w:after="120"/>
              <w:jc w:val="center"/>
              <w:rPr>
                <w:noProof/>
                <w:sz w:val="28"/>
                <w:szCs w:val="28"/>
              </w:rPr>
            </w:pPr>
            <w:r>
              <w:rPr>
                <w:i/>
                <w:noProof/>
              </w:rPr>
              <w:drawing>
                <wp:inline distT="0" distB="0" distL="0" distR="0">
                  <wp:extent cx="1562100" cy="986589"/>
                  <wp:effectExtent l="19050" t="0" r="0" b="0"/>
                  <wp:docPr id="25" name="Рисунок 98" descr="C:\Users\grigorev_aa\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grigorev_aa\AppData\Local\Microsoft\Windows\Temporary Internet Files\Content.Word\1.jpg"/>
                          <pic:cNvPicPr>
                            <a:picLocks noChangeAspect="1" noChangeArrowheads="1"/>
                          </pic:cNvPicPr>
                        </pic:nvPicPr>
                        <pic:blipFill>
                          <a:blip r:embed="rId48" cstate="print"/>
                          <a:srcRect/>
                          <a:stretch>
                            <a:fillRect/>
                          </a:stretch>
                        </pic:blipFill>
                        <pic:spPr bwMode="auto">
                          <a:xfrm>
                            <a:off x="0" y="0"/>
                            <a:ext cx="1562100" cy="986589"/>
                          </a:xfrm>
                          <a:prstGeom prst="rect">
                            <a:avLst/>
                          </a:prstGeom>
                          <a:noFill/>
                          <a:ln w="9525">
                            <a:noFill/>
                            <a:miter lim="800000"/>
                            <a:headEnd/>
                            <a:tailEnd/>
                          </a:ln>
                        </pic:spPr>
                      </pic:pic>
                    </a:graphicData>
                  </a:graphic>
                </wp:inline>
              </w:drawing>
            </w:r>
          </w:p>
        </w:tc>
        <w:tc>
          <w:tcPr>
            <w:tcW w:w="8130" w:type="dxa"/>
            <w:vAlign w:val="center"/>
          </w:tcPr>
          <w:p w:rsidR="007160ED" w:rsidRDefault="007160ED" w:rsidP="004216B3">
            <w:pPr>
              <w:spacing w:after="240"/>
              <w:jc w:val="both"/>
            </w:pPr>
            <w:r>
              <w:t>Нажать на цифровой клавиатуре терминала первую цифру номера карты.</w:t>
            </w:r>
          </w:p>
          <w:p w:rsidR="007160ED" w:rsidRPr="00014A99" w:rsidRDefault="007160ED" w:rsidP="004216B3">
            <w:pPr>
              <w:spacing w:after="240"/>
              <w:jc w:val="both"/>
            </w:pPr>
            <w:r>
              <w:t xml:space="preserve">Появится поле для ввода номера карты, продолжите ввод номера карты. </w:t>
            </w:r>
          </w:p>
        </w:tc>
      </w:tr>
      <w:tr w:rsidR="007160ED" w:rsidRPr="00724F2D" w:rsidTr="007160ED">
        <w:trPr>
          <w:trHeight w:val="587"/>
          <w:jc w:val="center"/>
        </w:trPr>
        <w:tc>
          <w:tcPr>
            <w:tcW w:w="10865" w:type="dxa"/>
            <w:gridSpan w:val="2"/>
            <w:vAlign w:val="center"/>
          </w:tcPr>
          <w:p w:rsidR="007160ED" w:rsidRDefault="007160ED" w:rsidP="007160ED">
            <w:pPr>
              <w:spacing w:before="120" w:after="120"/>
              <w:jc w:val="both"/>
            </w:pPr>
            <w:r w:rsidRPr="009266DC">
              <w:t>Далее выполняется операция оплаты согласно Разделу 2 - «ОПЛАТА», описанному выше</w:t>
            </w:r>
            <w:r w:rsidRPr="004E2857">
              <w:t>.</w:t>
            </w:r>
          </w:p>
        </w:tc>
      </w:tr>
    </w:tbl>
    <w:p w:rsidR="008C6779" w:rsidRDefault="008C6779" w:rsidP="008C6779">
      <w:pPr>
        <w:spacing w:before="240" w:after="240"/>
        <w:jc w:val="center"/>
        <w:rPr>
          <w:b/>
          <w:sz w:val="28"/>
          <w:szCs w:val="28"/>
        </w:rPr>
      </w:pPr>
      <w:r>
        <w:rPr>
          <w:b/>
          <w:sz w:val="28"/>
          <w:szCs w:val="28"/>
        </w:rPr>
        <w:t>6. ПРЕАВТОРИЗАЦИЯ</w:t>
      </w:r>
    </w:p>
    <w:p w:rsidR="008C6779" w:rsidRDefault="008C6779" w:rsidP="008C6779">
      <w:pPr>
        <w:spacing w:after="120"/>
        <w:jc w:val="both"/>
        <w:rPr>
          <w:sz w:val="26"/>
          <w:szCs w:val="26"/>
        </w:rPr>
      </w:pPr>
      <w:r w:rsidRPr="00D14899">
        <w:rPr>
          <w:sz w:val="26"/>
          <w:szCs w:val="26"/>
        </w:rPr>
        <w:t>Операция «</w:t>
      </w:r>
      <w:r>
        <w:rPr>
          <w:sz w:val="26"/>
          <w:szCs w:val="26"/>
        </w:rPr>
        <w:t>Преа</w:t>
      </w:r>
      <w:r w:rsidRPr="00D14899">
        <w:rPr>
          <w:sz w:val="26"/>
          <w:szCs w:val="26"/>
        </w:rPr>
        <w:t xml:space="preserve">вторизация» предназначена только для проведения блокировки суммы на счете держателя карточки. Денежные средства при этом не списываются со счета. Блокировка суммы </w:t>
      </w:r>
      <w:r w:rsidRPr="00674819">
        <w:rPr>
          <w:sz w:val="26"/>
          <w:szCs w:val="26"/>
        </w:rPr>
        <w:t>происходит на срок от 10 дней и более, в зависимости от условий банка-эмитента карточки.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8130"/>
      </w:tblGrid>
      <w:tr w:rsidR="008C6779" w:rsidRPr="00724F2D" w:rsidTr="00E5594D">
        <w:trPr>
          <w:trHeight w:val="1892"/>
          <w:jc w:val="center"/>
        </w:trPr>
        <w:tc>
          <w:tcPr>
            <w:tcW w:w="2735" w:type="dxa"/>
            <w:vAlign w:val="center"/>
          </w:tcPr>
          <w:p w:rsidR="008C6779" w:rsidRPr="0031530F" w:rsidRDefault="008C6779" w:rsidP="00E5594D">
            <w:pPr>
              <w:spacing w:before="120" w:after="120"/>
              <w:jc w:val="center"/>
              <w:rPr>
                <w:sz w:val="28"/>
                <w:szCs w:val="28"/>
              </w:rPr>
            </w:pPr>
            <w:r w:rsidRPr="008C6779">
              <w:rPr>
                <w:noProof/>
                <w:sz w:val="28"/>
                <w:szCs w:val="28"/>
              </w:rPr>
              <w:drawing>
                <wp:inline distT="0" distB="0" distL="0" distR="0">
                  <wp:extent cx="1447800" cy="1094678"/>
                  <wp:effectExtent l="19050" t="0" r="0" b="0"/>
                  <wp:docPr id="885" name="Рисунок 88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1"/>
                          <pic:cNvPicPr>
                            <a:picLocks noChangeAspect="1" noChangeArrowheads="1"/>
                          </pic:cNvPicPr>
                        </pic:nvPicPr>
                        <pic:blipFill>
                          <a:blip r:embed="rId49" cstate="print"/>
                          <a:srcRect/>
                          <a:stretch>
                            <a:fillRect/>
                          </a:stretch>
                        </pic:blipFill>
                        <pic:spPr bwMode="auto">
                          <a:xfrm>
                            <a:off x="0" y="0"/>
                            <a:ext cx="1447800" cy="1094678"/>
                          </a:xfrm>
                          <a:prstGeom prst="rect">
                            <a:avLst/>
                          </a:prstGeom>
                          <a:noFill/>
                          <a:ln w="9525">
                            <a:noFill/>
                            <a:miter lim="800000"/>
                            <a:headEnd/>
                            <a:tailEnd/>
                          </a:ln>
                        </pic:spPr>
                      </pic:pic>
                    </a:graphicData>
                  </a:graphic>
                </wp:inline>
              </w:drawing>
            </w:r>
          </w:p>
        </w:tc>
        <w:tc>
          <w:tcPr>
            <w:tcW w:w="8130" w:type="dxa"/>
            <w:vAlign w:val="center"/>
          </w:tcPr>
          <w:p w:rsidR="008C6779" w:rsidRPr="00314A28" w:rsidRDefault="008C6779" w:rsidP="00E5594D">
            <w:pPr>
              <w:spacing w:after="240"/>
              <w:jc w:val="both"/>
            </w:pPr>
            <w:r>
              <w:t>В режиме ожидания нажать клавишу «</w:t>
            </w:r>
            <w:r w:rsidRPr="00314A28">
              <w:t>#</w:t>
            </w:r>
            <w:r>
              <w:t xml:space="preserve">», ввести пароль «166831» и </w:t>
            </w:r>
            <w:r w:rsidRPr="00217C41">
              <w:t>нажать клавишу</w:t>
            </w:r>
            <w:r>
              <w:t xml:space="preserve"> </w:t>
            </w:r>
            <w:r>
              <w:object w:dxaOrig="900" w:dyaOrig="345">
                <v:shape id="_x0000_i1047" type="#_x0000_t75" style="width:27pt;height:9pt" o:ole="">
                  <v:imagedata r:id="rId17" o:title="" croptop="26404f" cropleft="13763f" cropright="5948f"/>
                </v:shape>
                <o:OLEObject Type="Embed" ProgID="PBrush" ShapeID="_x0000_i1047" DrawAspect="Content" ObjectID="_1584428898" r:id="rId50"/>
              </w:object>
            </w:r>
            <w:r>
              <w:t>.</w:t>
            </w:r>
          </w:p>
        </w:tc>
      </w:tr>
      <w:tr w:rsidR="008C6779" w:rsidRPr="00724F2D" w:rsidTr="00E5594D">
        <w:trPr>
          <w:trHeight w:val="1892"/>
          <w:jc w:val="center"/>
        </w:trPr>
        <w:tc>
          <w:tcPr>
            <w:tcW w:w="2735" w:type="dxa"/>
            <w:vAlign w:val="center"/>
          </w:tcPr>
          <w:p w:rsidR="008C6779" w:rsidRDefault="0017394F" w:rsidP="00E5594D">
            <w:pPr>
              <w:spacing w:before="120" w:after="120"/>
              <w:jc w:val="center"/>
              <w:rPr>
                <w:noProof/>
              </w:rPr>
            </w:pPr>
            <w:r>
              <w:rPr>
                <w:noProof/>
              </w:rPr>
              <w:pict>
                <v:shape id="_x0000_i1048" type="#_x0000_t75" style="width:117pt;height:85.5pt">
                  <v:imagedata r:id="rId51" o:title="1"/>
                </v:shape>
              </w:pict>
            </w:r>
          </w:p>
        </w:tc>
        <w:tc>
          <w:tcPr>
            <w:tcW w:w="8130" w:type="dxa"/>
            <w:vAlign w:val="center"/>
          </w:tcPr>
          <w:p w:rsidR="008C6779" w:rsidRPr="00D230DD" w:rsidRDefault="008C6779" w:rsidP="00E5594D">
            <w:pPr>
              <w:spacing w:after="240"/>
              <w:jc w:val="both"/>
            </w:pPr>
            <w:r>
              <w:t xml:space="preserve">Нажать клавишу </w:t>
            </w:r>
            <w:r>
              <w:object w:dxaOrig="900" w:dyaOrig="345">
                <v:shape id="_x0000_i1049" type="#_x0000_t75" style="width:27pt;height:9pt" o:ole="">
                  <v:imagedata r:id="rId17" o:title="" croptop="26404f" cropleft="13763f" cropright="5948f"/>
                </v:shape>
                <o:OLEObject Type="Embed" ProgID="PBrush" ShapeID="_x0000_i1049" DrawAspect="Content" ObjectID="_1584428899" r:id="rId52"/>
              </w:object>
            </w:r>
            <w:r w:rsidRPr="00D230DD">
              <w:t xml:space="preserve"> </w:t>
            </w:r>
            <w:r>
              <w:t>для входа в меню «Операции».</w:t>
            </w:r>
          </w:p>
        </w:tc>
      </w:tr>
      <w:tr w:rsidR="008C6779" w:rsidRPr="00724F2D" w:rsidTr="00E5594D">
        <w:trPr>
          <w:trHeight w:val="1892"/>
          <w:jc w:val="center"/>
        </w:trPr>
        <w:tc>
          <w:tcPr>
            <w:tcW w:w="2735" w:type="dxa"/>
            <w:vAlign w:val="center"/>
          </w:tcPr>
          <w:p w:rsidR="008C6779" w:rsidRDefault="0017394F" w:rsidP="00E5594D">
            <w:pPr>
              <w:spacing w:before="120" w:after="120"/>
              <w:jc w:val="center"/>
              <w:rPr>
                <w:noProof/>
              </w:rPr>
            </w:pPr>
            <w:r>
              <w:rPr>
                <w:noProof/>
              </w:rPr>
              <w:lastRenderedPageBreak/>
              <w:pict>
                <v:shape id="_x0000_i1050" type="#_x0000_t75" style="width:116.25pt;height:87.75pt">
                  <v:imagedata r:id="rId53" o:title="2"/>
                </v:shape>
              </w:pict>
            </w:r>
          </w:p>
        </w:tc>
        <w:tc>
          <w:tcPr>
            <w:tcW w:w="8130" w:type="dxa"/>
            <w:vAlign w:val="center"/>
          </w:tcPr>
          <w:p w:rsidR="008C6779" w:rsidRPr="00AE10D9" w:rsidRDefault="008C6779" w:rsidP="00E5594D">
            <w:pPr>
              <w:spacing w:before="120" w:after="120"/>
              <w:jc w:val="both"/>
              <w:rPr>
                <w:sz w:val="22"/>
                <w:szCs w:val="22"/>
              </w:rPr>
            </w:pPr>
            <w:r w:rsidRPr="00AE10D9">
              <w:rPr>
                <w:sz w:val="22"/>
                <w:szCs w:val="22"/>
              </w:rPr>
              <w:t xml:space="preserve">Выбрать </w:t>
            </w:r>
            <w:r>
              <w:rPr>
                <w:sz w:val="22"/>
                <w:szCs w:val="22"/>
              </w:rPr>
              <w:t>операцию</w:t>
            </w:r>
            <w:r w:rsidRPr="00AE10D9">
              <w:rPr>
                <w:sz w:val="22"/>
                <w:szCs w:val="22"/>
              </w:rPr>
              <w:t xml:space="preserve"> «ПРЕАВТ» нажатием клавиш:</w:t>
            </w:r>
          </w:p>
          <w:tbl>
            <w:tblPr>
              <w:tblW w:w="0" w:type="auto"/>
              <w:tblLayout w:type="fixed"/>
              <w:tblLook w:val="04A0" w:firstRow="1" w:lastRow="0" w:firstColumn="1" w:lastColumn="0" w:noHBand="0" w:noVBand="1"/>
            </w:tblPr>
            <w:tblGrid>
              <w:gridCol w:w="1102"/>
              <w:gridCol w:w="4951"/>
            </w:tblGrid>
            <w:tr w:rsidR="008C6779" w:rsidRPr="00AE10D9" w:rsidTr="00E5594D">
              <w:tc>
                <w:tcPr>
                  <w:tcW w:w="1102" w:type="dxa"/>
                </w:tcPr>
                <w:p w:rsidR="008C6779" w:rsidRPr="00AE10D9" w:rsidRDefault="008C6779" w:rsidP="00E5594D">
                  <w:pPr>
                    <w:jc w:val="both"/>
                    <w:rPr>
                      <w:sz w:val="22"/>
                      <w:szCs w:val="22"/>
                      <w:lang w:val="en-US"/>
                    </w:rPr>
                  </w:pPr>
                  <w:r w:rsidRPr="00AE10D9">
                    <w:rPr>
                      <w:sz w:val="22"/>
                      <w:szCs w:val="22"/>
                    </w:rPr>
                    <w:object w:dxaOrig="900" w:dyaOrig="1005">
                      <v:shape id="_x0000_i1051" type="#_x0000_t75" style="width:33.75pt;height:36.75pt" o:ole="">
                        <v:imagedata r:id="rId54" o:title=""/>
                      </v:shape>
                      <o:OLEObject Type="Embed" ProgID="PBrush" ShapeID="_x0000_i1051" DrawAspect="Content" ObjectID="_1584428900" r:id="rId55"/>
                    </w:object>
                  </w:r>
                </w:p>
              </w:tc>
              <w:tc>
                <w:tcPr>
                  <w:tcW w:w="4951" w:type="dxa"/>
                </w:tcPr>
                <w:p w:rsidR="008C6779" w:rsidRPr="00AE10D9" w:rsidRDefault="008C6779" w:rsidP="00E5594D">
                  <w:pPr>
                    <w:jc w:val="both"/>
                    <w:rPr>
                      <w:sz w:val="22"/>
                      <w:szCs w:val="22"/>
                      <w:lang w:val="en-US"/>
                    </w:rPr>
                  </w:pPr>
                </w:p>
                <w:p w:rsidR="008C6779" w:rsidRPr="00AE10D9" w:rsidRDefault="008C6779" w:rsidP="00E5594D">
                  <w:pPr>
                    <w:jc w:val="both"/>
                    <w:rPr>
                      <w:sz w:val="22"/>
                      <w:szCs w:val="22"/>
                    </w:rPr>
                  </w:pPr>
                  <w:r w:rsidRPr="00AE10D9">
                    <w:rPr>
                      <w:sz w:val="22"/>
                      <w:szCs w:val="22"/>
                    </w:rPr>
                    <w:t xml:space="preserve">– выбор операции (курсор </w:t>
                  </w:r>
                  <w:r w:rsidRPr="00AE10D9">
                    <w:rPr>
                      <w:b/>
                      <w:sz w:val="22"/>
                      <w:szCs w:val="22"/>
                    </w:rPr>
                    <w:t>вверх</w:t>
                  </w:r>
                  <w:r w:rsidRPr="00AE10D9">
                    <w:rPr>
                      <w:sz w:val="22"/>
                      <w:szCs w:val="22"/>
                    </w:rPr>
                    <w:t xml:space="preserve"> по списку);</w:t>
                  </w:r>
                </w:p>
              </w:tc>
            </w:tr>
            <w:tr w:rsidR="008C6779" w:rsidRPr="00AE10D9" w:rsidTr="00E5594D">
              <w:tc>
                <w:tcPr>
                  <w:tcW w:w="1102" w:type="dxa"/>
                </w:tcPr>
                <w:p w:rsidR="008C6779" w:rsidRPr="00AE10D9" w:rsidRDefault="008C6779" w:rsidP="00E5594D">
                  <w:pPr>
                    <w:jc w:val="both"/>
                    <w:rPr>
                      <w:sz w:val="22"/>
                      <w:szCs w:val="22"/>
                    </w:rPr>
                  </w:pPr>
                  <w:r w:rsidRPr="00AE10D9">
                    <w:rPr>
                      <w:sz w:val="22"/>
                      <w:szCs w:val="22"/>
                    </w:rPr>
                    <w:object w:dxaOrig="975" w:dyaOrig="1095">
                      <v:shape id="_x0000_i1052" type="#_x0000_t75" style="width:38.25pt;height:42.75pt" o:ole="">
                        <v:imagedata r:id="rId56" o:title=""/>
                      </v:shape>
                      <o:OLEObject Type="Embed" ProgID="PBrush" ShapeID="_x0000_i1052" DrawAspect="Content" ObjectID="_1584428901" r:id="rId57"/>
                    </w:object>
                  </w:r>
                </w:p>
              </w:tc>
              <w:tc>
                <w:tcPr>
                  <w:tcW w:w="4951" w:type="dxa"/>
                </w:tcPr>
                <w:p w:rsidR="008C6779" w:rsidRPr="00AE10D9" w:rsidRDefault="008C6779" w:rsidP="00E5594D">
                  <w:pPr>
                    <w:jc w:val="both"/>
                    <w:rPr>
                      <w:sz w:val="22"/>
                      <w:szCs w:val="22"/>
                      <w:lang w:val="en-US"/>
                    </w:rPr>
                  </w:pPr>
                </w:p>
                <w:p w:rsidR="008C6779" w:rsidRPr="00AE10D9" w:rsidRDefault="008C6779" w:rsidP="00E5594D">
                  <w:pPr>
                    <w:jc w:val="both"/>
                    <w:rPr>
                      <w:sz w:val="22"/>
                      <w:szCs w:val="22"/>
                    </w:rPr>
                  </w:pPr>
                  <w:r w:rsidRPr="00AE10D9">
                    <w:rPr>
                      <w:sz w:val="22"/>
                      <w:szCs w:val="22"/>
                    </w:rPr>
                    <w:t xml:space="preserve">– выбор операции (курсор </w:t>
                  </w:r>
                  <w:r w:rsidRPr="00AE10D9">
                    <w:rPr>
                      <w:b/>
                      <w:sz w:val="22"/>
                      <w:szCs w:val="22"/>
                    </w:rPr>
                    <w:t>вниз</w:t>
                  </w:r>
                  <w:r w:rsidRPr="00AE10D9">
                    <w:rPr>
                      <w:sz w:val="22"/>
                      <w:szCs w:val="22"/>
                    </w:rPr>
                    <w:t xml:space="preserve"> по списку);</w:t>
                  </w:r>
                </w:p>
              </w:tc>
            </w:tr>
          </w:tbl>
          <w:p w:rsidR="008C6779" w:rsidRPr="00AE10D9" w:rsidRDefault="008C6779" w:rsidP="00E5594D">
            <w:pPr>
              <w:spacing w:before="120"/>
              <w:jc w:val="both"/>
              <w:rPr>
                <w:sz w:val="22"/>
                <w:szCs w:val="22"/>
              </w:rPr>
            </w:pPr>
            <w:r w:rsidRPr="00AE10D9">
              <w:rPr>
                <w:sz w:val="22"/>
                <w:szCs w:val="22"/>
              </w:rPr>
              <w:object w:dxaOrig="900" w:dyaOrig="345">
                <v:shape id="_x0000_i1053" type="#_x0000_t75" style="width:31.5pt;height:11.25pt" o:ole="">
                  <v:imagedata r:id="rId17" o:title="" croptop="26404f" cropleft="13763f" cropright="5948f"/>
                </v:shape>
                <o:OLEObject Type="Embed" ProgID="PBrush" ShapeID="_x0000_i1053" DrawAspect="Content" ObjectID="_1584428902" r:id="rId58"/>
              </w:object>
            </w:r>
            <w:r w:rsidRPr="00AE10D9">
              <w:rPr>
                <w:sz w:val="22"/>
                <w:szCs w:val="22"/>
              </w:rPr>
              <w:t>– подтверждение;</w:t>
            </w:r>
          </w:p>
          <w:p w:rsidR="008C6779" w:rsidRDefault="008C6779" w:rsidP="00E5594D">
            <w:pPr>
              <w:spacing w:after="240"/>
              <w:jc w:val="both"/>
            </w:pPr>
            <w:r w:rsidRPr="00AE10D9">
              <w:rPr>
                <w:sz w:val="22"/>
                <w:szCs w:val="22"/>
              </w:rPr>
              <w:object w:dxaOrig="555" w:dyaOrig="255">
                <v:shape id="_x0000_i1054" type="#_x0000_t75" style="width:27.75pt;height:12.75pt" o:ole="">
                  <v:imagedata r:id="rId59" o:title=""/>
                </v:shape>
                <o:OLEObject Type="Embed" ProgID="PBrush" ShapeID="_x0000_i1054" DrawAspect="Content" ObjectID="_1584428903" r:id="rId60"/>
              </w:object>
            </w:r>
            <w:r w:rsidRPr="00AE10D9">
              <w:rPr>
                <w:sz w:val="22"/>
                <w:szCs w:val="22"/>
              </w:rPr>
              <w:t xml:space="preserve"> – возврат в исходное состояние.</w:t>
            </w:r>
          </w:p>
        </w:tc>
      </w:tr>
      <w:tr w:rsidR="008C6779" w:rsidRPr="00724F2D" w:rsidTr="00E5594D">
        <w:trPr>
          <w:trHeight w:val="70"/>
          <w:jc w:val="center"/>
        </w:trPr>
        <w:tc>
          <w:tcPr>
            <w:tcW w:w="10865" w:type="dxa"/>
            <w:gridSpan w:val="2"/>
            <w:vAlign w:val="center"/>
          </w:tcPr>
          <w:p w:rsidR="008C6779" w:rsidRDefault="008C6779" w:rsidP="00E5594D">
            <w:pPr>
              <w:spacing w:before="120" w:after="120"/>
              <w:jc w:val="both"/>
              <w:outlineLvl w:val="1"/>
            </w:pPr>
            <w:r w:rsidRPr="009266DC">
              <w:t>Далее выполняется операция оплаты согласно Разделу 2 - «ОПЛАТА», описанному выше в настоящей инструкции.</w:t>
            </w:r>
          </w:p>
        </w:tc>
      </w:tr>
    </w:tbl>
    <w:p w:rsidR="008B0D7C" w:rsidRPr="008B0D7C" w:rsidRDefault="008B0D7C" w:rsidP="008C6779">
      <w:pPr>
        <w:spacing w:before="120"/>
        <w:jc w:val="both"/>
        <w:rPr>
          <w:sz w:val="26"/>
          <w:szCs w:val="26"/>
        </w:rPr>
      </w:pPr>
      <w:r>
        <w:rPr>
          <w:b/>
          <w:sz w:val="26"/>
          <w:szCs w:val="26"/>
        </w:rPr>
        <w:t xml:space="preserve">ВНИМАНИЕ! </w:t>
      </w:r>
      <w:r>
        <w:rPr>
          <w:sz w:val="26"/>
          <w:szCs w:val="26"/>
        </w:rPr>
        <w:t>Для расчёта с клиентом понадобится номер чека.</w:t>
      </w:r>
    </w:p>
    <w:p w:rsidR="008C6779" w:rsidRDefault="008C6779" w:rsidP="008C6779">
      <w:pPr>
        <w:spacing w:before="120"/>
        <w:jc w:val="both"/>
        <w:rPr>
          <w:sz w:val="26"/>
          <w:szCs w:val="26"/>
        </w:rPr>
      </w:pPr>
      <w:r>
        <w:rPr>
          <w:sz w:val="26"/>
          <w:szCs w:val="26"/>
        </w:rPr>
        <w:t xml:space="preserve">Отмена преавторизации выполняется в соответствии с указаниями в разделе 7 данной инструкции. </w:t>
      </w:r>
    </w:p>
    <w:p w:rsidR="008C6779" w:rsidRDefault="008C6779" w:rsidP="008C6779">
      <w:pPr>
        <w:spacing w:before="240" w:after="240"/>
        <w:jc w:val="center"/>
        <w:rPr>
          <w:b/>
          <w:sz w:val="28"/>
          <w:szCs w:val="28"/>
        </w:rPr>
      </w:pPr>
      <w:r>
        <w:rPr>
          <w:b/>
          <w:sz w:val="28"/>
          <w:szCs w:val="28"/>
        </w:rPr>
        <w:t>6</w:t>
      </w:r>
      <w:r w:rsidRPr="00D14899">
        <w:rPr>
          <w:b/>
          <w:sz w:val="28"/>
          <w:szCs w:val="28"/>
        </w:rPr>
        <w:t>.</w:t>
      </w:r>
      <w:r>
        <w:rPr>
          <w:b/>
          <w:sz w:val="28"/>
          <w:szCs w:val="28"/>
        </w:rPr>
        <w:t>1 РАСЧЁТ</w:t>
      </w:r>
    </w:p>
    <w:p w:rsidR="008C6779" w:rsidRPr="003C58D5" w:rsidRDefault="008C6779" w:rsidP="008C6779">
      <w:pPr>
        <w:jc w:val="both"/>
        <w:rPr>
          <w:sz w:val="26"/>
          <w:szCs w:val="26"/>
        </w:rPr>
      </w:pPr>
      <w:r w:rsidRPr="003C58D5">
        <w:rPr>
          <w:sz w:val="26"/>
          <w:szCs w:val="26"/>
        </w:rPr>
        <w:t>Операция «РАСЧЕТ» предназначена для проведения окончательного расчета за товар и/или оказанную услугу. С помощью этой операции происходит списание необходимой к окончательному расчету суммы со счета держателя карточки. Производится данная операция через определенный период времени после проведения операции «</w:t>
      </w:r>
      <w:r>
        <w:rPr>
          <w:sz w:val="26"/>
          <w:szCs w:val="26"/>
        </w:rPr>
        <w:t>ПРЕ</w:t>
      </w:r>
      <w:r w:rsidRPr="003C58D5">
        <w:rPr>
          <w:sz w:val="26"/>
          <w:szCs w:val="26"/>
        </w:rPr>
        <w:t>АВТОРИЗАЦИЯ», и таким образом завершается сделка с держателем карточки.</w:t>
      </w:r>
    </w:p>
    <w:p w:rsidR="008C6779" w:rsidRPr="003C58D5" w:rsidRDefault="008C6779" w:rsidP="008C6779">
      <w:pPr>
        <w:spacing w:before="120" w:after="120"/>
        <w:jc w:val="both"/>
        <w:rPr>
          <w:sz w:val="26"/>
          <w:szCs w:val="26"/>
        </w:rPr>
      </w:pPr>
      <w:r w:rsidRPr="003C58D5">
        <w:rPr>
          <w:sz w:val="26"/>
          <w:szCs w:val="26"/>
        </w:rPr>
        <w:t xml:space="preserve">Окончательный расчет определяется в зависимости от срока, в течение которого держатель карточки пользовался услугой. Сумма к окончательному расчету может быть равной или меньше </w:t>
      </w:r>
      <w:r w:rsidRPr="004935A1">
        <w:rPr>
          <w:sz w:val="26"/>
          <w:szCs w:val="26"/>
        </w:rPr>
        <w:t xml:space="preserve">преавторизованной ранее суммы, либо быть больше ее, но </w:t>
      </w:r>
      <w:r>
        <w:rPr>
          <w:sz w:val="26"/>
          <w:szCs w:val="26"/>
        </w:rPr>
        <w:t xml:space="preserve">не </w:t>
      </w:r>
      <w:r w:rsidRPr="004935A1">
        <w:rPr>
          <w:sz w:val="26"/>
          <w:szCs w:val="26"/>
        </w:rPr>
        <w:t>более чем на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8130"/>
      </w:tblGrid>
      <w:tr w:rsidR="008C6779" w:rsidRPr="00724F2D" w:rsidTr="00E5594D">
        <w:trPr>
          <w:trHeight w:val="1892"/>
          <w:jc w:val="center"/>
        </w:trPr>
        <w:tc>
          <w:tcPr>
            <w:tcW w:w="2735" w:type="dxa"/>
            <w:vAlign w:val="center"/>
          </w:tcPr>
          <w:p w:rsidR="008C6779" w:rsidRPr="0031530F" w:rsidRDefault="002B5F95" w:rsidP="00E5594D">
            <w:pPr>
              <w:spacing w:before="120" w:after="120"/>
              <w:jc w:val="center"/>
              <w:rPr>
                <w:sz w:val="28"/>
                <w:szCs w:val="28"/>
              </w:rPr>
            </w:pPr>
            <w:r w:rsidRPr="002B5F95">
              <w:rPr>
                <w:noProof/>
                <w:sz w:val="28"/>
                <w:szCs w:val="28"/>
              </w:rPr>
              <w:drawing>
                <wp:inline distT="0" distB="0" distL="0" distR="0">
                  <wp:extent cx="1562100" cy="1181100"/>
                  <wp:effectExtent l="19050" t="0" r="0" b="0"/>
                  <wp:docPr id="47" name="Рисунок 88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1"/>
                          <pic:cNvPicPr>
                            <a:picLocks noChangeAspect="1" noChangeArrowheads="1"/>
                          </pic:cNvPicPr>
                        </pic:nvPicPr>
                        <pic:blipFill>
                          <a:blip r:embed="rId15" cstate="print"/>
                          <a:srcRect/>
                          <a:stretch>
                            <a:fillRect/>
                          </a:stretch>
                        </pic:blipFill>
                        <pic:spPr bwMode="auto">
                          <a:xfrm>
                            <a:off x="0" y="0"/>
                            <a:ext cx="1562100" cy="1181100"/>
                          </a:xfrm>
                          <a:prstGeom prst="rect">
                            <a:avLst/>
                          </a:prstGeom>
                          <a:noFill/>
                          <a:ln w="9525">
                            <a:noFill/>
                            <a:miter lim="800000"/>
                            <a:headEnd/>
                            <a:tailEnd/>
                          </a:ln>
                        </pic:spPr>
                      </pic:pic>
                    </a:graphicData>
                  </a:graphic>
                </wp:inline>
              </w:drawing>
            </w:r>
          </w:p>
        </w:tc>
        <w:tc>
          <w:tcPr>
            <w:tcW w:w="8130" w:type="dxa"/>
            <w:vAlign w:val="center"/>
          </w:tcPr>
          <w:p w:rsidR="008C6779" w:rsidRPr="00314A28" w:rsidRDefault="008C6779" w:rsidP="00E5594D">
            <w:pPr>
              <w:spacing w:after="240"/>
              <w:jc w:val="both"/>
            </w:pPr>
            <w:r>
              <w:t>В режиме ожидания нажать клавишу «</w:t>
            </w:r>
            <w:r w:rsidRPr="00314A28">
              <w:t>#</w:t>
            </w:r>
            <w:r>
              <w:t xml:space="preserve">», ввести пароль «166831» и </w:t>
            </w:r>
            <w:r w:rsidRPr="00217C41">
              <w:t>нажать клавишу</w:t>
            </w:r>
            <w:r>
              <w:t xml:space="preserve"> </w:t>
            </w:r>
            <w:r>
              <w:object w:dxaOrig="900" w:dyaOrig="345">
                <v:shape id="_x0000_i1055" type="#_x0000_t75" style="width:27pt;height:9pt" o:ole="">
                  <v:imagedata r:id="rId17" o:title="" croptop="26404f" cropleft="13763f" cropright="5948f"/>
                </v:shape>
                <o:OLEObject Type="Embed" ProgID="PBrush" ShapeID="_x0000_i1055" DrawAspect="Content" ObjectID="_1584428904" r:id="rId61"/>
              </w:object>
            </w:r>
            <w:r>
              <w:t>.</w:t>
            </w:r>
          </w:p>
        </w:tc>
      </w:tr>
      <w:tr w:rsidR="002B5F95" w:rsidRPr="00724F2D" w:rsidTr="00E5594D">
        <w:trPr>
          <w:trHeight w:val="1892"/>
          <w:jc w:val="center"/>
        </w:trPr>
        <w:tc>
          <w:tcPr>
            <w:tcW w:w="2735" w:type="dxa"/>
            <w:vAlign w:val="center"/>
          </w:tcPr>
          <w:p w:rsidR="002B5F95" w:rsidRDefault="0017394F" w:rsidP="00F7665A">
            <w:pPr>
              <w:spacing w:before="60" w:after="60"/>
              <w:jc w:val="center"/>
              <w:rPr>
                <w:noProof/>
              </w:rPr>
            </w:pPr>
            <w:r>
              <w:rPr>
                <w:noProof/>
              </w:rPr>
              <w:pict>
                <v:shape id="_x0000_i1056" type="#_x0000_t75" style="width:125.25pt;height:92.25pt">
                  <v:imagedata r:id="rId51" o:title="1"/>
                </v:shape>
              </w:pict>
            </w:r>
          </w:p>
        </w:tc>
        <w:tc>
          <w:tcPr>
            <w:tcW w:w="8130" w:type="dxa"/>
            <w:vAlign w:val="center"/>
          </w:tcPr>
          <w:p w:rsidR="002B5F95" w:rsidRPr="00D230DD" w:rsidRDefault="002B5F95" w:rsidP="00E5594D">
            <w:pPr>
              <w:spacing w:after="240"/>
              <w:jc w:val="both"/>
            </w:pPr>
            <w:r>
              <w:t xml:space="preserve">Нажать клавишу </w:t>
            </w:r>
            <w:r>
              <w:object w:dxaOrig="900" w:dyaOrig="345">
                <v:shape id="_x0000_i1057" type="#_x0000_t75" style="width:27pt;height:9pt" o:ole="">
                  <v:imagedata r:id="rId17" o:title="" croptop="26404f" cropleft="13763f" cropright="5948f"/>
                </v:shape>
                <o:OLEObject Type="Embed" ProgID="PBrush" ShapeID="_x0000_i1057" DrawAspect="Content" ObjectID="_1584428905" r:id="rId62"/>
              </w:object>
            </w:r>
            <w:r w:rsidRPr="00D230DD">
              <w:t xml:space="preserve"> </w:t>
            </w:r>
            <w:r>
              <w:t>для входа в меню «Операции».</w:t>
            </w:r>
          </w:p>
        </w:tc>
      </w:tr>
      <w:tr w:rsidR="002B5F95" w:rsidRPr="00724F2D" w:rsidTr="00F7665A">
        <w:trPr>
          <w:trHeight w:val="2861"/>
          <w:jc w:val="center"/>
        </w:trPr>
        <w:tc>
          <w:tcPr>
            <w:tcW w:w="2735" w:type="dxa"/>
            <w:vAlign w:val="center"/>
          </w:tcPr>
          <w:p w:rsidR="002B5F95" w:rsidRDefault="0017394F" w:rsidP="00E5594D">
            <w:pPr>
              <w:spacing w:before="120" w:after="120"/>
              <w:jc w:val="center"/>
              <w:rPr>
                <w:noProof/>
              </w:rPr>
            </w:pPr>
            <w:r>
              <w:rPr>
                <w:noProof/>
              </w:rPr>
              <w:pict>
                <v:shape id="_x0000_i1058" type="#_x0000_t75" style="width:125.25pt;height:96.75pt">
                  <v:imagedata r:id="rId63" o:title="SDC11999"/>
                </v:shape>
              </w:pict>
            </w:r>
          </w:p>
        </w:tc>
        <w:tc>
          <w:tcPr>
            <w:tcW w:w="8130" w:type="dxa"/>
            <w:vAlign w:val="center"/>
          </w:tcPr>
          <w:p w:rsidR="002B5F95" w:rsidRPr="004948AE" w:rsidRDefault="002B5F95" w:rsidP="00E5594D">
            <w:pPr>
              <w:spacing w:before="120" w:after="120"/>
              <w:jc w:val="both"/>
            </w:pPr>
            <w:r w:rsidRPr="004948AE">
              <w:t xml:space="preserve">Выбрать </w:t>
            </w:r>
            <w:r>
              <w:t>операцию</w:t>
            </w:r>
            <w:r w:rsidRPr="004948AE">
              <w:t xml:space="preserve"> «</w:t>
            </w:r>
            <w:r>
              <w:t>РАСЧЕТ</w:t>
            </w:r>
            <w:r w:rsidRPr="004948AE">
              <w:t>» нажатием клавиш:</w:t>
            </w:r>
          </w:p>
          <w:tbl>
            <w:tblPr>
              <w:tblW w:w="0" w:type="auto"/>
              <w:tblLayout w:type="fixed"/>
              <w:tblLook w:val="04A0" w:firstRow="1" w:lastRow="0" w:firstColumn="1" w:lastColumn="0" w:noHBand="0" w:noVBand="1"/>
            </w:tblPr>
            <w:tblGrid>
              <w:gridCol w:w="1102"/>
              <w:gridCol w:w="4951"/>
            </w:tblGrid>
            <w:tr w:rsidR="002B5F95" w:rsidRPr="004948AE" w:rsidTr="00E5594D">
              <w:tc>
                <w:tcPr>
                  <w:tcW w:w="1102" w:type="dxa"/>
                </w:tcPr>
                <w:p w:rsidR="002B5F95" w:rsidRPr="004948AE" w:rsidRDefault="002B5F95" w:rsidP="00E5594D">
                  <w:pPr>
                    <w:jc w:val="both"/>
                    <w:rPr>
                      <w:lang w:val="en-US"/>
                    </w:rPr>
                  </w:pPr>
                  <w:r w:rsidRPr="004948AE">
                    <w:object w:dxaOrig="900" w:dyaOrig="1005">
                      <v:shape id="_x0000_i1059" type="#_x0000_t75" style="width:33.75pt;height:36.75pt" o:ole="">
                        <v:imagedata r:id="rId54" o:title=""/>
                      </v:shape>
                      <o:OLEObject Type="Embed" ProgID="PBrush" ShapeID="_x0000_i1059" DrawAspect="Content" ObjectID="_1584428906" r:id="rId64"/>
                    </w:object>
                  </w:r>
                </w:p>
              </w:tc>
              <w:tc>
                <w:tcPr>
                  <w:tcW w:w="4951" w:type="dxa"/>
                </w:tcPr>
                <w:p w:rsidR="002B5F95" w:rsidRPr="004948AE" w:rsidRDefault="002B5F95" w:rsidP="00E5594D">
                  <w:pPr>
                    <w:jc w:val="both"/>
                    <w:rPr>
                      <w:sz w:val="8"/>
                      <w:szCs w:val="8"/>
                      <w:lang w:val="en-US"/>
                    </w:rPr>
                  </w:pPr>
                </w:p>
                <w:p w:rsidR="002B5F95" w:rsidRPr="004948AE" w:rsidRDefault="002B5F95" w:rsidP="00E5594D">
                  <w:pPr>
                    <w:jc w:val="both"/>
                    <w:rPr>
                      <w:sz w:val="8"/>
                      <w:szCs w:val="8"/>
                      <w:lang w:val="en-US"/>
                    </w:rPr>
                  </w:pPr>
                </w:p>
                <w:p w:rsidR="002B5F95" w:rsidRPr="004948AE" w:rsidRDefault="002B5F95" w:rsidP="00E5594D">
                  <w:pPr>
                    <w:jc w:val="both"/>
                    <w:rPr>
                      <w:sz w:val="12"/>
                      <w:szCs w:val="12"/>
                      <w:lang w:val="en-US"/>
                    </w:rPr>
                  </w:pPr>
                </w:p>
                <w:p w:rsidR="002B5F95" w:rsidRPr="004948AE" w:rsidRDefault="002B5F95" w:rsidP="00E5594D">
                  <w:pPr>
                    <w:jc w:val="both"/>
                  </w:pPr>
                  <w:r w:rsidRPr="004948AE">
                    <w:t xml:space="preserve">– выбор операции (курсор </w:t>
                  </w:r>
                  <w:r w:rsidRPr="004948AE">
                    <w:rPr>
                      <w:b/>
                    </w:rPr>
                    <w:t>вверх</w:t>
                  </w:r>
                  <w:r w:rsidRPr="004948AE">
                    <w:t xml:space="preserve"> по списку);</w:t>
                  </w:r>
                </w:p>
              </w:tc>
            </w:tr>
            <w:tr w:rsidR="002B5F95" w:rsidRPr="004948AE" w:rsidTr="00E5594D">
              <w:tc>
                <w:tcPr>
                  <w:tcW w:w="1102" w:type="dxa"/>
                </w:tcPr>
                <w:p w:rsidR="002B5F95" w:rsidRPr="004948AE" w:rsidRDefault="002B5F95" w:rsidP="00E5594D">
                  <w:pPr>
                    <w:jc w:val="both"/>
                  </w:pPr>
                  <w:r w:rsidRPr="004948AE">
                    <w:object w:dxaOrig="975" w:dyaOrig="1095">
                      <v:shape id="_x0000_i1060" type="#_x0000_t75" style="width:38.25pt;height:42.75pt" o:ole="">
                        <v:imagedata r:id="rId56" o:title=""/>
                      </v:shape>
                      <o:OLEObject Type="Embed" ProgID="PBrush" ShapeID="_x0000_i1060" DrawAspect="Content" ObjectID="_1584428907" r:id="rId65"/>
                    </w:object>
                  </w:r>
                </w:p>
              </w:tc>
              <w:tc>
                <w:tcPr>
                  <w:tcW w:w="4951" w:type="dxa"/>
                </w:tcPr>
                <w:p w:rsidR="002B5F95" w:rsidRPr="004948AE" w:rsidRDefault="002B5F95" w:rsidP="00E5594D">
                  <w:pPr>
                    <w:jc w:val="both"/>
                    <w:rPr>
                      <w:lang w:val="en-US"/>
                    </w:rPr>
                  </w:pPr>
                </w:p>
                <w:p w:rsidR="002B5F95" w:rsidRPr="004948AE" w:rsidRDefault="002B5F95" w:rsidP="00E5594D">
                  <w:pPr>
                    <w:jc w:val="both"/>
                  </w:pPr>
                  <w:r w:rsidRPr="004948AE">
                    <w:t xml:space="preserve">– выбор операции (курсор </w:t>
                  </w:r>
                  <w:r w:rsidRPr="004948AE">
                    <w:rPr>
                      <w:b/>
                    </w:rPr>
                    <w:t>вниз</w:t>
                  </w:r>
                  <w:r w:rsidRPr="004948AE">
                    <w:t xml:space="preserve"> по списку);</w:t>
                  </w:r>
                </w:p>
              </w:tc>
            </w:tr>
          </w:tbl>
          <w:p w:rsidR="002B5F95" w:rsidRPr="004948AE" w:rsidRDefault="002B5F95" w:rsidP="00E5594D">
            <w:pPr>
              <w:spacing w:before="120"/>
              <w:jc w:val="both"/>
            </w:pPr>
            <w:r w:rsidRPr="004948AE">
              <w:object w:dxaOrig="900" w:dyaOrig="345">
                <v:shape id="_x0000_i1061" type="#_x0000_t75" style="width:31.5pt;height:11.25pt" o:ole="">
                  <v:imagedata r:id="rId17" o:title="" croptop="26404f" cropleft="13763f" cropright="5948f"/>
                </v:shape>
                <o:OLEObject Type="Embed" ProgID="PBrush" ShapeID="_x0000_i1061" DrawAspect="Content" ObjectID="_1584428908" r:id="rId66"/>
              </w:object>
            </w:r>
            <w:r w:rsidRPr="004948AE">
              <w:t>– подтверждение;</w:t>
            </w:r>
          </w:p>
          <w:p w:rsidR="002B5F95" w:rsidRDefault="002B5F95" w:rsidP="00F7665A">
            <w:pPr>
              <w:jc w:val="both"/>
            </w:pPr>
            <w:r w:rsidRPr="004948AE">
              <w:object w:dxaOrig="555" w:dyaOrig="255">
                <v:shape id="_x0000_i1062" type="#_x0000_t75" style="width:27.75pt;height:12.75pt" o:ole="">
                  <v:imagedata r:id="rId59" o:title=""/>
                </v:shape>
                <o:OLEObject Type="Embed" ProgID="PBrush" ShapeID="_x0000_i1062" DrawAspect="Content" ObjectID="_1584428909" r:id="rId67"/>
              </w:object>
            </w:r>
            <w:r w:rsidRPr="004948AE">
              <w:t xml:space="preserve"> – возврат в исходное состояние.</w:t>
            </w:r>
          </w:p>
        </w:tc>
      </w:tr>
      <w:tr w:rsidR="008C6779" w:rsidRPr="00724F2D" w:rsidTr="00E5594D">
        <w:trPr>
          <w:trHeight w:val="1892"/>
          <w:jc w:val="center"/>
        </w:trPr>
        <w:tc>
          <w:tcPr>
            <w:tcW w:w="2735" w:type="dxa"/>
            <w:vAlign w:val="center"/>
          </w:tcPr>
          <w:p w:rsidR="008C6779" w:rsidRDefault="008C6779" w:rsidP="00F7665A">
            <w:pPr>
              <w:spacing w:before="60" w:after="60"/>
              <w:jc w:val="center"/>
              <w:rPr>
                <w:noProof/>
              </w:rPr>
            </w:pPr>
            <w:r>
              <w:rPr>
                <w:noProof/>
              </w:rPr>
              <w:lastRenderedPageBreak/>
              <w:drawing>
                <wp:inline distT="0" distB="0" distL="0" distR="0">
                  <wp:extent cx="1590675" cy="1171575"/>
                  <wp:effectExtent l="19050" t="0" r="9525" b="0"/>
                  <wp:docPr id="323" name="Рисунок 323" descr="Изображени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Изображение 001"/>
                          <pic:cNvPicPr>
                            <a:picLocks noChangeAspect="1" noChangeArrowheads="1"/>
                          </pic:cNvPicPr>
                        </pic:nvPicPr>
                        <pic:blipFill>
                          <a:blip r:embed="rId68" cstate="print"/>
                          <a:srcRect/>
                          <a:stretch>
                            <a:fillRect/>
                          </a:stretch>
                        </pic:blipFill>
                        <pic:spPr bwMode="auto">
                          <a:xfrm>
                            <a:off x="0" y="0"/>
                            <a:ext cx="1590675" cy="1171575"/>
                          </a:xfrm>
                          <a:prstGeom prst="rect">
                            <a:avLst/>
                          </a:prstGeom>
                          <a:noFill/>
                          <a:ln w="9525">
                            <a:noFill/>
                            <a:miter lim="800000"/>
                            <a:headEnd/>
                            <a:tailEnd/>
                          </a:ln>
                        </pic:spPr>
                      </pic:pic>
                    </a:graphicData>
                  </a:graphic>
                </wp:inline>
              </w:drawing>
            </w:r>
          </w:p>
        </w:tc>
        <w:tc>
          <w:tcPr>
            <w:tcW w:w="8130" w:type="dxa"/>
            <w:vAlign w:val="center"/>
          </w:tcPr>
          <w:p w:rsidR="008C6779" w:rsidRDefault="008C6779" w:rsidP="00E5594D">
            <w:pPr>
              <w:spacing w:after="240"/>
              <w:jc w:val="both"/>
            </w:pPr>
            <w:r>
              <w:t xml:space="preserve">На данном этапе необходимо ввести номер чека преавторизации и нажать кнопку </w:t>
            </w:r>
            <w:r>
              <w:object w:dxaOrig="900" w:dyaOrig="345">
                <v:shape id="_x0000_i1063" type="#_x0000_t75" style="width:27pt;height:9pt" o:ole="">
                  <v:imagedata r:id="rId17" o:title="" croptop="26404f" cropleft="13763f" cropright="5948f"/>
                </v:shape>
                <o:OLEObject Type="Embed" ProgID="PBrush" ShapeID="_x0000_i1063" DrawAspect="Content" ObjectID="_1584428910" r:id="rId69"/>
              </w:object>
            </w:r>
            <w:r>
              <w:t>.</w:t>
            </w:r>
          </w:p>
        </w:tc>
      </w:tr>
      <w:tr w:rsidR="008C6779" w:rsidRPr="00724F2D" w:rsidTr="00E5594D">
        <w:trPr>
          <w:trHeight w:val="1892"/>
          <w:jc w:val="center"/>
        </w:trPr>
        <w:tc>
          <w:tcPr>
            <w:tcW w:w="2735" w:type="dxa"/>
            <w:vAlign w:val="center"/>
          </w:tcPr>
          <w:p w:rsidR="008C6779" w:rsidRDefault="008C6779" w:rsidP="00F7665A">
            <w:pPr>
              <w:spacing w:before="60" w:after="60"/>
              <w:jc w:val="center"/>
              <w:rPr>
                <w:noProof/>
              </w:rPr>
            </w:pPr>
            <w:r>
              <w:rPr>
                <w:noProof/>
              </w:rPr>
              <w:drawing>
                <wp:inline distT="0" distB="0" distL="0" distR="0">
                  <wp:extent cx="1562100" cy="1190625"/>
                  <wp:effectExtent l="19050" t="0" r="0" b="0"/>
                  <wp:docPr id="325" name="Рисунок 325" descr="Изображение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Изображение 002"/>
                          <pic:cNvPicPr>
                            <a:picLocks noChangeAspect="1" noChangeArrowheads="1"/>
                          </pic:cNvPicPr>
                        </pic:nvPicPr>
                        <pic:blipFill>
                          <a:blip r:embed="rId70" cstate="print"/>
                          <a:srcRect/>
                          <a:stretch>
                            <a:fillRect/>
                          </a:stretch>
                        </pic:blipFill>
                        <pic:spPr bwMode="auto">
                          <a:xfrm>
                            <a:off x="0" y="0"/>
                            <a:ext cx="1562100" cy="1190625"/>
                          </a:xfrm>
                          <a:prstGeom prst="rect">
                            <a:avLst/>
                          </a:prstGeom>
                          <a:noFill/>
                          <a:ln w="9525">
                            <a:noFill/>
                            <a:miter lim="800000"/>
                            <a:headEnd/>
                            <a:tailEnd/>
                          </a:ln>
                        </pic:spPr>
                      </pic:pic>
                    </a:graphicData>
                  </a:graphic>
                </wp:inline>
              </w:drawing>
            </w:r>
          </w:p>
        </w:tc>
        <w:tc>
          <w:tcPr>
            <w:tcW w:w="8130" w:type="dxa"/>
            <w:vAlign w:val="center"/>
          </w:tcPr>
          <w:p w:rsidR="008C6779" w:rsidRDefault="008C6779" w:rsidP="00E5594D">
            <w:pPr>
              <w:spacing w:after="240"/>
              <w:jc w:val="both"/>
            </w:pPr>
            <w:r>
              <w:t xml:space="preserve">Проверьте номер карты и срок действия. Если данные на карте совпадают с данными на экране терминала, то нажмите клавишу </w:t>
            </w:r>
            <w:r>
              <w:object w:dxaOrig="900" w:dyaOrig="345">
                <v:shape id="_x0000_i1064" type="#_x0000_t75" style="width:27pt;height:9pt" o:ole="">
                  <v:imagedata r:id="rId17" o:title="" croptop="26404f" cropleft="13763f" cropright="5948f"/>
                </v:shape>
                <o:OLEObject Type="Embed" ProgID="PBrush" ShapeID="_x0000_i1064" DrawAspect="Content" ObjectID="_1584428911" r:id="rId71"/>
              </w:object>
            </w:r>
            <w:r>
              <w:t xml:space="preserve">, иначе - клавишу </w:t>
            </w:r>
            <w:r>
              <w:object w:dxaOrig="555" w:dyaOrig="255">
                <v:shape id="_x0000_i1065" type="#_x0000_t75" style="width:27.75pt;height:12.75pt" o:ole="">
                  <v:imagedata r:id="rId59" o:title=""/>
                </v:shape>
                <o:OLEObject Type="Embed" ProgID="PBrush" ShapeID="_x0000_i1065" DrawAspect="Content" ObjectID="_1584428912" r:id="rId72"/>
              </w:object>
            </w:r>
            <w:r>
              <w:t>.</w:t>
            </w:r>
          </w:p>
        </w:tc>
      </w:tr>
      <w:tr w:rsidR="008C6779" w:rsidRPr="00724F2D" w:rsidTr="00E5594D">
        <w:trPr>
          <w:trHeight w:val="1892"/>
          <w:jc w:val="center"/>
        </w:trPr>
        <w:tc>
          <w:tcPr>
            <w:tcW w:w="2735" w:type="dxa"/>
            <w:vAlign w:val="center"/>
          </w:tcPr>
          <w:p w:rsidR="008C6779" w:rsidRPr="000F24C1" w:rsidRDefault="0017394F" w:rsidP="00F7665A">
            <w:pPr>
              <w:spacing w:before="60" w:after="60"/>
              <w:jc w:val="center"/>
              <w:rPr>
                <w:noProof/>
              </w:rPr>
            </w:pPr>
            <w:r>
              <w:rPr>
                <w:noProof/>
              </w:rPr>
              <w:pict>
                <v:shape id="_x0000_i1066" type="#_x0000_t75" style="width:125.25pt;height:93pt">
                  <v:imagedata r:id="rId73" o:title="SDC12324"/>
                </v:shape>
              </w:pict>
            </w:r>
          </w:p>
        </w:tc>
        <w:tc>
          <w:tcPr>
            <w:tcW w:w="8130" w:type="dxa"/>
            <w:vAlign w:val="center"/>
          </w:tcPr>
          <w:p w:rsidR="008C6779" w:rsidRDefault="008C6779" w:rsidP="00E5594D">
            <w:pPr>
              <w:spacing w:after="240"/>
              <w:jc w:val="both"/>
            </w:pPr>
            <w:r w:rsidRPr="000F24C1">
              <w:t xml:space="preserve">Введите сумму окончательного расчёта и нажмите клавишу </w:t>
            </w:r>
            <w:r w:rsidRPr="000F24C1">
              <w:object w:dxaOrig="900" w:dyaOrig="345">
                <v:shape id="_x0000_i1067" type="#_x0000_t75" style="width:27pt;height:9pt" o:ole="">
                  <v:imagedata r:id="rId17" o:title="" croptop="26404f" cropleft="13763f" cropright="5948f"/>
                </v:shape>
                <o:OLEObject Type="Embed" ProgID="PBrush" ShapeID="_x0000_i1067" DrawAspect="Content" ObjectID="_1584428913" r:id="rId74"/>
              </w:object>
            </w:r>
            <w:r w:rsidRPr="000F24C1">
              <w:t>.</w:t>
            </w:r>
          </w:p>
        </w:tc>
      </w:tr>
      <w:tr w:rsidR="008C6779" w:rsidRPr="00724F2D" w:rsidTr="00E5594D">
        <w:trPr>
          <w:trHeight w:val="1892"/>
          <w:jc w:val="center"/>
        </w:trPr>
        <w:tc>
          <w:tcPr>
            <w:tcW w:w="2735" w:type="dxa"/>
            <w:vAlign w:val="center"/>
          </w:tcPr>
          <w:p w:rsidR="008C6779" w:rsidRPr="00724F2D" w:rsidRDefault="008C6779" w:rsidP="00E5594D">
            <w:pPr>
              <w:spacing w:before="120" w:after="120"/>
              <w:jc w:val="center"/>
              <w:rPr>
                <w:sz w:val="28"/>
                <w:szCs w:val="28"/>
              </w:rPr>
            </w:pPr>
            <w:r>
              <w:rPr>
                <w:noProof/>
              </w:rPr>
              <w:drawing>
                <wp:inline distT="0" distB="0" distL="0" distR="0">
                  <wp:extent cx="1571625" cy="1171575"/>
                  <wp:effectExtent l="19050" t="0" r="9525" b="0"/>
                  <wp:docPr id="43" name="Рисунок 33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7"/>
                          <pic:cNvPicPr>
                            <a:picLocks noChangeAspect="1" noChangeArrowheads="1"/>
                          </pic:cNvPicPr>
                        </pic:nvPicPr>
                        <pic:blipFill>
                          <a:blip r:embed="rId75" cstate="print"/>
                          <a:srcRect/>
                          <a:stretch>
                            <a:fillRect/>
                          </a:stretch>
                        </pic:blipFill>
                        <pic:spPr bwMode="auto">
                          <a:xfrm>
                            <a:off x="0" y="0"/>
                            <a:ext cx="1571625" cy="1171575"/>
                          </a:xfrm>
                          <a:prstGeom prst="rect">
                            <a:avLst/>
                          </a:prstGeom>
                          <a:noFill/>
                          <a:ln w="9525">
                            <a:noFill/>
                            <a:miter lim="800000"/>
                            <a:headEnd/>
                            <a:tailEnd/>
                          </a:ln>
                        </pic:spPr>
                      </pic:pic>
                    </a:graphicData>
                  </a:graphic>
                </wp:inline>
              </w:drawing>
            </w:r>
          </w:p>
        </w:tc>
        <w:tc>
          <w:tcPr>
            <w:tcW w:w="8130" w:type="dxa"/>
            <w:vAlign w:val="center"/>
          </w:tcPr>
          <w:p w:rsidR="008C6779" w:rsidRDefault="008C6779" w:rsidP="00E5594D">
            <w:pPr>
              <w:spacing w:after="120"/>
              <w:jc w:val="both"/>
            </w:pPr>
            <w:r>
              <w:t xml:space="preserve">Сообщение на экране «ВЫПОЛНЕНО» свидетельствует о </w:t>
            </w:r>
            <w:r w:rsidRPr="00957BF2">
              <w:t xml:space="preserve">том,  что  терминал  успешно  провел сеанс связи с банком и получил разрешение на проведение операции. </w:t>
            </w:r>
          </w:p>
          <w:p w:rsidR="008C6779" w:rsidRPr="00F01328" w:rsidRDefault="008C6779" w:rsidP="00E5594D">
            <w:pPr>
              <w:jc w:val="both"/>
            </w:pPr>
          </w:p>
        </w:tc>
      </w:tr>
      <w:tr w:rsidR="008C6779" w:rsidRPr="00724F2D" w:rsidTr="002B5F95">
        <w:trPr>
          <w:trHeight w:val="70"/>
          <w:jc w:val="center"/>
        </w:trPr>
        <w:tc>
          <w:tcPr>
            <w:tcW w:w="2735" w:type="dxa"/>
            <w:vAlign w:val="center"/>
          </w:tcPr>
          <w:p w:rsidR="008C6779" w:rsidRPr="00724F2D" w:rsidRDefault="008C6779" w:rsidP="00E5594D">
            <w:pPr>
              <w:spacing w:before="120" w:after="120"/>
              <w:jc w:val="center"/>
              <w:rPr>
                <w:sz w:val="28"/>
                <w:szCs w:val="28"/>
              </w:rPr>
            </w:pPr>
            <w:r>
              <w:rPr>
                <w:noProof/>
                <w:sz w:val="28"/>
                <w:szCs w:val="28"/>
              </w:rPr>
              <w:drawing>
                <wp:inline distT="0" distB="0" distL="0" distR="0">
                  <wp:extent cx="1543050" cy="1157202"/>
                  <wp:effectExtent l="19050" t="0" r="0" b="0"/>
                  <wp:docPr id="44" name="Рисунок 110"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work\CisBase\sec tick.jpg"/>
                          <pic:cNvPicPr>
                            <a:picLocks noChangeAspect="1" noChangeArrowheads="1"/>
                          </pic:cNvPicPr>
                        </pic:nvPicPr>
                        <pic:blipFill>
                          <a:blip r:embed="rId76" cstate="print"/>
                          <a:srcRect/>
                          <a:stretch>
                            <a:fillRect/>
                          </a:stretch>
                        </pic:blipFill>
                        <pic:spPr bwMode="auto">
                          <a:xfrm>
                            <a:off x="0" y="0"/>
                            <a:ext cx="1546273" cy="1159619"/>
                          </a:xfrm>
                          <a:prstGeom prst="rect">
                            <a:avLst/>
                          </a:prstGeom>
                          <a:noFill/>
                          <a:ln w="9525">
                            <a:noFill/>
                            <a:miter lim="800000"/>
                            <a:headEnd/>
                            <a:tailEnd/>
                          </a:ln>
                        </pic:spPr>
                      </pic:pic>
                    </a:graphicData>
                  </a:graphic>
                </wp:inline>
              </w:drawing>
            </w:r>
          </w:p>
        </w:tc>
        <w:tc>
          <w:tcPr>
            <w:tcW w:w="8130" w:type="dxa"/>
            <w:vAlign w:val="center"/>
          </w:tcPr>
          <w:p w:rsidR="008C6779" w:rsidRDefault="008C6779" w:rsidP="00E5594D">
            <w:pPr>
              <w:spacing w:before="120"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 xml:space="preserve">. </w:t>
            </w:r>
            <w:r>
              <w:t xml:space="preserve">Для печати 2-го чека необходимо нажать </w:t>
            </w:r>
            <w:r>
              <w:object w:dxaOrig="900" w:dyaOrig="345">
                <v:shape id="_x0000_i1068" type="#_x0000_t75" style="width:31.5pt;height:11.25pt" o:ole="">
                  <v:imagedata r:id="rId17" o:title="" croptop="26404f" cropleft="13763f" cropright="5948f"/>
                </v:shape>
                <o:OLEObject Type="Embed" ProgID="PBrush" ShapeID="_x0000_i1068" DrawAspect="Content" ObjectID="_1584428914" r:id="rId77"/>
              </w:object>
            </w:r>
            <w:r>
              <w:t>.</w:t>
            </w:r>
          </w:p>
          <w:p w:rsidR="008C6779" w:rsidRDefault="008C6779" w:rsidP="00E5594D">
            <w:pPr>
              <w:spacing w:before="120" w:after="120"/>
              <w:jc w:val="both"/>
            </w:pPr>
            <w:r>
              <w:t>(Если транзак</w:t>
            </w:r>
            <w:r w:rsidRPr="00CC252C">
              <w:t>ция отклонена, то на экране выводится сообщение о причине ее отклонения</w:t>
            </w:r>
            <w:r>
              <w:t>. В данном случае терминал распечатывает один чек для КЛИЕНТА</w:t>
            </w:r>
            <w:r w:rsidRPr="00CC252C">
              <w:t>).</w:t>
            </w:r>
          </w:p>
          <w:p w:rsidR="008C6779" w:rsidRPr="006B258F" w:rsidRDefault="008C6779" w:rsidP="00E5594D">
            <w:pPr>
              <w:spacing w:after="120"/>
              <w:jc w:val="both"/>
            </w:pPr>
            <w:r w:rsidRPr="00957BF2">
              <w:t>На чеке успешно проведенной  транзакции, должно  быть распечатано «ЗАВЕРШЕНО УСПЕШНО».</w:t>
            </w:r>
          </w:p>
        </w:tc>
      </w:tr>
      <w:tr w:rsidR="008C6779" w:rsidRPr="00724F2D" w:rsidTr="00E5594D">
        <w:trPr>
          <w:trHeight w:val="1892"/>
          <w:jc w:val="center"/>
        </w:trPr>
        <w:tc>
          <w:tcPr>
            <w:tcW w:w="2735" w:type="dxa"/>
            <w:vAlign w:val="center"/>
          </w:tcPr>
          <w:p w:rsidR="008C6779" w:rsidRDefault="008C6779" w:rsidP="00E5594D">
            <w:pPr>
              <w:spacing w:before="120" w:after="120"/>
              <w:jc w:val="center"/>
              <w:rPr>
                <w:sz w:val="28"/>
                <w:szCs w:val="28"/>
              </w:rPr>
            </w:pPr>
            <w:r>
              <w:rPr>
                <w:noProof/>
                <w:sz w:val="28"/>
                <w:szCs w:val="28"/>
              </w:rPr>
              <w:drawing>
                <wp:inline distT="0" distB="0" distL="0" distR="0">
                  <wp:extent cx="1371600" cy="924026"/>
                  <wp:effectExtent l="19050" t="0" r="0" b="0"/>
                  <wp:docPr id="4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1371600" cy="924026"/>
                          </a:xfrm>
                          <a:prstGeom prst="rect">
                            <a:avLst/>
                          </a:prstGeom>
                          <a:noFill/>
                          <a:ln w="9525">
                            <a:noFill/>
                            <a:miter lim="800000"/>
                            <a:headEnd/>
                            <a:tailEnd/>
                          </a:ln>
                        </pic:spPr>
                      </pic:pic>
                    </a:graphicData>
                  </a:graphic>
                </wp:inline>
              </w:drawing>
            </w:r>
          </w:p>
          <w:p w:rsidR="008C6779" w:rsidRPr="00724F2D" w:rsidRDefault="008C6779" w:rsidP="00E5594D">
            <w:pPr>
              <w:spacing w:before="120" w:after="120"/>
              <w:jc w:val="center"/>
              <w:rPr>
                <w:sz w:val="28"/>
                <w:szCs w:val="28"/>
                <w:lang w:val="en-US"/>
              </w:rPr>
            </w:pPr>
            <w:r>
              <w:rPr>
                <w:noProof/>
                <w:sz w:val="28"/>
                <w:szCs w:val="28"/>
              </w:rPr>
              <w:drawing>
                <wp:inline distT="0" distB="0" distL="0" distR="0">
                  <wp:extent cx="1400175" cy="1059392"/>
                  <wp:effectExtent l="19050" t="0" r="9525" b="0"/>
                  <wp:docPr id="4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a:stretch>
                            <a:fillRect/>
                          </a:stretch>
                        </pic:blipFill>
                        <pic:spPr bwMode="auto">
                          <a:xfrm>
                            <a:off x="0" y="0"/>
                            <a:ext cx="1400175" cy="1059392"/>
                          </a:xfrm>
                          <a:prstGeom prst="rect">
                            <a:avLst/>
                          </a:prstGeom>
                          <a:noFill/>
                          <a:ln w="9525">
                            <a:noFill/>
                            <a:miter lim="800000"/>
                            <a:headEnd/>
                            <a:tailEnd/>
                          </a:ln>
                        </pic:spPr>
                      </pic:pic>
                    </a:graphicData>
                  </a:graphic>
                </wp:inline>
              </w:drawing>
            </w:r>
          </w:p>
        </w:tc>
        <w:tc>
          <w:tcPr>
            <w:tcW w:w="8130" w:type="dxa"/>
            <w:vAlign w:val="center"/>
          </w:tcPr>
          <w:p w:rsidR="008C6779" w:rsidRDefault="008C6779" w:rsidP="00E5594D">
            <w:pPr>
              <w:spacing w:before="120"/>
              <w:jc w:val="both"/>
            </w:pPr>
            <w:r>
              <w:t>На чеке «для БАНКА», при проведении транзакции без ввода PIN-кода, в поле «Подпись клиента» клиент должен поставить подпись.</w:t>
            </w:r>
            <w:r w:rsidRPr="00CC252C">
              <w:t xml:space="preserve"> Внимательно сравните подписи держателя на карточке и карт-чеках. При их совпадении сделка считается завершенной успешно. При несовпадении подписей</w:t>
            </w:r>
            <w:r>
              <w:t>,</w:t>
            </w:r>
            <w:r w:rsidRPr="00CC252C">
              <w:t xml:space="preserve"> сообщите </w:t>
            </w:r>
            <w:r>
              <w:t xml:space="preserve">об </w:t>
            </w:r>
            <w:r w:rsidRPr="00212ADC">
              <w:t>этом держателю карточки, сделайте копию чека (операция «КОПИЯ ЧЕКА», Раздел 10 инструкции) и дайте</w:t>
            </w:r>
            <w:r w:rsidRPr="00CC252C">
              <w:t xml:space="preserve"> ему расписаться вторично.</w:t>
            </w:r>
          </w:p>
          <w:p w:rsidR="008C6779" w:rsidRDefault="008C6779" w:rsidP="00E5594D">
            <w:pPr>
              <w:spacing w:before="120"/>
              <w:jc w:val="both"/>
            </w:pPr>
            <w:r w:rsidRPr="00CC252C">
              <w:t xml:space="preserve"> </w:t>
            </w:r>
          </w:p>
          <w:p w:rsidR="008C6779" w:rsidRPr="00EA5707" w:rsidRDefault="008C6779" w:rsidP="00E5594D">
            <w:pPr>
              <w:spacing w:before="120"/>
              <w:jc w:val="both"/>
            </w:pPr>
            <w:r w:rsidRPr="00CC252C">
              <w:rPr>
                <w:b/>
              </w:rPr>
              <w:t>Если и второй раз подписи не совпадают, необходимо сделать отмену оплаты, вручить чек этой операции держателю карточки и сделку прервать.</w:t>
            </w:r>
          </w:p>
        </w:tc>
      </w:tr>
    </w:tbl>
    <w:p w:rsidR="008D2C0C" w:rsidRDefault="008D2C0C" w:rsidP="00D14899">
      <w:pPr>
        <w:spacing w:before="240" w:after="240"/>
        <w:jc w:val="center"/>
        <w:rPr>
          <w:b/>
          <w:sz w:val="28"/>
          <w:szCs w:val="28"/>
        </w:rPr>
      </w:pPr>
    </w:p>
    <w:p w:rsidR="008D2C0C" w:rsidRDefault="008D2C0C" w:rsidP="00D14899">
      <w:pPr>
        <w:spacing w:before="240" w:after="240"/>
        <w:jc w:val="center"/>
        <w:rPr>
          <w:b/>
          <w:sz w:val="28"/>
          <w:szCs w:val="28"/>
        </w:rPr>
      </w:pPr>
    </w:p>
    <w:p w:rsidR="00E61158" w:rsidRPr="00D14899" w:rsidRDefault="008C6779" w:rsidP="00D14899">
      <w:pPr>
        <w:spacing w:before="240" w:after="240"/>
        <w:jc w:val="center"/>
        <w:rPr>
          <w:b/>
          <w:sz w:val="28"/>
          <w:szCs w:val="28"/>
        </w:rPr>
      </w:pPr>
      <w:r>
        <w:rPr>
          <w:b/>
          <w:sz w:val="28"/>
          <w:szCs w:val="28"/>
        </w:rPr>
        <w:lastRenderedPageBreak/>
        <w:t>7</w:t>
      </w:r>
      <w:r w:rsidR="0006770C">
        <w:rPr>
          <w:b/>
          <w:sz w:val="28"/>
          <w:szCs w:val="28"/>
        </w:rPr>
        <w:t>. ОТМЕНА ОПЕРАЦИИ</w:t>
      </w:r>
    </w:p>
    <w:p w:rsidR="0006770C" w:rsidRPr="005D579C" w:rsidRDefault="0006770C" w:rsidP="00AB4B98">
      <w:pPr>
        <w:spacing w:before="240" w:after="120"/>
        <w:jc w:val="both"/>
        <w:rPr>
          <w:sz w:val="28"/>
          <w:szCs w:val="28"/>
        </w:rPr>
      </w:pPr>
      <w:r w:rsidRPr="00EA5707">
        <w:rPr>
          <w:sz w:val="26"/>
          <w:szCs w:val="26"/>
        </w:rPr>
        <w:t>«</w:t>
      </w:r>
      <w:r w:rsidR="00E61158" w:rsidRPr="00EA5707">
        <w:rPr>
          <w:sz w:val="26"/>
          <w:szCs w:val="26"/>
        </w:rPr>
        <w:t>ОТМЕНА</w:t>
      </w:r>
      <w:r w:rsidRPr="00EA5707">
        <w:rPr>
          <w:sz w:val="26"/>
          <w:szCs w:val="26"/>
        </w:rPr>
        <w:t>»</w:t>
      </w:r>
      <w:r w:rsidR="00E61158" w:rsidRPr="00EA5707">
        <w:rPr>
          <w:sz w:val="26"/>
          <w:szCs w:val="26"/>
        </w:rPr>
        <w:t xml:space="preserve"> необходима  д</w:t>
      </w:r>
      <w:r w:rsidR="005E55DC" w:rsidRPr="00EA5707">
        <w:rPr>
          <w:sz w:val="26"/>
          <w:szCs w:val="26"/>
        </w:rPr>
        <w:t xml:space="preserve">ля  </w:t>
      </w:r>
      <w:r w:rsidR="00F13153" w:rsidRPr="00EA5707">
        <w:rPr>
          <w:sz w:val="26"/>
          <w:szCs w:val="26"/>
        </w:rPr>
        <w:t xml:space="preserve">полной </w:t>
      </w:r>
      <w:r w:rsidR="005E55DC" w:rsidRPr="00EA5707">
        <w:rPr>
          <w:sz w:val="26"/>
          <w:szCs w:val="26"/>
        </w:rPr>
        <w:t xml:space="preserve">отмены </w:t>
      </w:r>
      <w:r w:rsidR="00A305A9" w:rsidRPr="00EA5707">
        <w:rPr>
          <w:sz w:val="26"/>
          <w:szCs w:val="26"/>
        </w:rPr>
        <w:t>операций</w:t>
      </w:r>
      <w:r w:rsidR="005E55DC" w:rsidRPr="00EA5707">
        <w:rPr>
          <w:sz w:val="26"/>
          <w:szCs w:val="26"/>
        </w:rPr>
        <w:t xml:space="preserve">, </w:t>
      </w:r>
      <w:r w:rsidR="00A305A9" w:rsidRPr="00EA5707">
        <w:rPr>
          <w:sz w:val="26"/>
          <w:szCs w:val="26"/>
        </w:rPr>
        <w:t xml:space="preserve">которые </w:t>
      </w:r>
      <w:r w:rsidR="005E55DC" w:rsidRPr="00EA5707">
        <w:rPr>
          <w:sz w:val="26"/>
          <w:szCs w:val="26"/>
        </w:rPr>
        <w:t>находя</w:t>
      </w:r>
      <w:r w:rsidR="00A305A9" w:rsidRPr="00EA5707">
        <w:rPr>
          <w:sz w:val="26"/>
          <w:szCs w:val="26"/>
        </w:rPr>
        <w:t>т</w:t>
      </w:r>
      <w:r w:rsidR="00E61158" w:rsidRPr="00EA5707">
        <w:rPr>
          <w:sz w:val="26"/>
          <w:szCs w:val="26"/>
        </w:rPr>
        <w:t>ся  в  текущем пакете</w:t>
      </w:r>
      <w:r w:rsidR="005D579C" w:rsidRPr="00EA5707">
        <w:rPr>
          <w:sz w:val="26"/>
          <w:szCs w:val="26"/>
        </w:rPr>
        <w:t xml:space="preserve"> </w:t>
      </w:r>
      <w:r w:rsidR="00E61158" w:rsidRPr="00EA5707">
        <w:rPr>
          <w:sz w:val="26"/>
          <w:szCs w:val="26"/>
        </w:rPr>
        <w:t xml:space="preserve">транзакций </w:t>
      </w:r>
      <w:r w:rsidR="00207AF9" w:rsidRPr="00EA5707">
        <w:rPr>
          <w:sz w:val="26"/>
          <w:szCs w:val="26"/>
        </w:rPr>
        <w:t xml:space="preserve">– т.е. </w:t>
      </w:r>
      <w:r w:rsidR="00E61158" w:rsidRPr="00EA5707">
        <w:rPr>
          <w:sz w:val="26"/>
          <w:szCs w:val="26"/>
        </w:rPr>
        <w:t xml:space="preserve">до отправки данных </w:t>
      </w:r>
      <w:r w:rsidR="00207AF9" w:rsidRPr="00EA5707">
        <w:rPr>
          <w:sz w:val="26"/>
          <w:szCs w:val="26"/>
        </w:rPr>
        <w:t xml:space="preserve">через операцию </w:t>
      </w:r>
      <w:r w:rsidRPr="00EA5707">
        <w:rPr>
          <w:sz w:val="26"/>
          <w:szCs w:val="26"/>
        </w:rPr>
        <w:t>«</w:t>
      </w:r>
      <w:r w:rsidR="00E61158" w:rsidRPr="00EA5707">
        <w:rPr>
          <w:sz w:val="26"/>
          <w:szCs w:val="26"/>
        </w:rPr>
        <w:t>СВЕРК</w:t>
      </w:r>
      <w:r w:rsidR="00207AF9" w:rsidRPr="00EA5707">
        <w:rPr>
          <w:sz w:val="26"/>
          <w:szCs w:val="26"/>
        </w:rPr>
        <w:t>А</w:t>
      </w:r>
      <w:r w:rsidRPr="00EA5707">
        <w:rPr>
          <w:sz w:val="26"/>
          <w:szCs w:val="26"/>
        </w:rPr>
        <w:t>»</w:t>
      </w:r>
      <w:r w:rsidR="00A305A9" w:rsidRPr="00EA5707">
        <w:rPr>
          <w:sz w:val="26"/>
          <w:szCs w:val="26"/>
        </w:rPr>
        <w:t>.</w:t>
      </w:r>
      <w:r w:rsidR="00E61158" w:rsidRPr="00EA5707">
        <w:rPr>
          <w:sz w:val="26"/>
          <w:szCs w:val="26"/>
        </w:rPr>
        <w:t xml:space="preserve"> Доступ к отменяемой </w:t>
      </w:r>
      <w:r w:rsidR="00A305A9" w:rsidRPr="00EA5707">
        <w:rPr>
          <w:sz w:val="26"/>
          <w:szCs w:val="26"/>
        </w:rPr>
        <w:t>операции</w:t>
      </w:r>
      <w:r w:rsidR="00E61158" w:rsidRPr="00EA5707">
        <w:rPr>
          <w:sz w:val="26"/>
          <w:szCs w:val="26"/>
        </w:rPr>
        <w:t xml:space="preserve"> производится с использованием  номера </w:t>
      </w:r>
      <w:r w:rsidR="00EF3CAE" w:rsidRPr="00EA5707">
        <w:rPr>
          <w:sz w:val="26"/>
          <w:szCs w:val="26"/>
        </w:rPr>
        <w:t>ч</w:t>
      </w:r>
      <w:r w:rsidR="00E61158" w:rsidRPr="00EA5707">
        <w:rPr>
          <w:sz w:val="26"/>
          <w:szCs w:val="26"/>
        </w:rPr>
        <w:t>ека.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8"/>
        <w:gridCol w:w="8101"/>
      </w:tblGrid>
      <w:tr w:rsidR="00DC5A07" w:rsidRPr="00724F2D" w:rsidTr="00EA5707">
        <w:trPr>
          <w:jc w:val="center"/>
        </w:trPr>
        <w:tc>
          <w:tcPr>
            <w:tcW w:w="2718" w:type="dxa"/>
            <w:vAlign w:val="center"/>
          </w:tcPr>
          <w:p w:rsidR="00DC5A07" w:rsidRPr="004948AE" w:rsidRDefault="00CC177C" w:rsidP="00E5594D">
            <w:pPr>
              <w:jc w:val="center"/>
              <w:rPr>
                <w:sz w:val="28"/>
                <w:szCs w:val="28"/>
                <w:lang w:val="en-US"/>
              </w:rPr>
            </w:pPr>
            <w:r>
              <w:pict>
                <v:shape id="_x0000_i1069" type="#_x0000_t75" style="width:118.5pt;height:88.5pt">
                  <v:imagedata r:id="rId78" o:title="1"/>
                </v:shape>
              </w:pict>
            </w:r>
          </w:p>
        </w:tc>
        <w:tc>
          <w:tcPr>
            <w:tcW w:w="8101" w:type="dxa"/>
            <w:vAlign w:val="center"/>
          </w:tcPr>
          <w:p w:rsidR="00DC5A07" w:rsidRPr="004948AE" w:rsidRDefault="00DC5A07" w:rsidP="00E5594D">
            <w:pPr>
              <w:spacing w:before="120" w:after="120"/>
              <w:jc w:val="both"/>
            </w:pPr>
            <w:r w:rsidRPr="004948AE">
              <w:t>Выбрать операцию «ОТМЕНА» нажатием клавиш:</w:t>
            </w:r>
          </w:p>
          <w:tbl>
            <w:tblPr>
              <w:tblW w:w="0" w:type="auto"/>
              <w:tblLayout w:type="fixed"/>
              <w:tblLook w:val="04A0" w:firstRow="1" w:lastRow="0" w:firstColumn="1" w:lastColumn="0" w:noHBand="0" w:noVBand="1"/>
            </w:tblPr>
            <w:tblGrid>
              <w:gridCol w:w="1097"/>
              <w:gridCol w:w="5152"/>
            </w:tblGrid>
            <w:tr w:rsidR="00DC5A07" w:rsidRPr="004948AE" w:rsidTr="00E5594D">
              <w:tc>
                <w:tcPr>
                  <w:tcW w:w="1097" w:type="dxa"/>
                </w:tcPr>
                <w:p w:rsidR="00DC5A07" w:rsidRPr="004948AE" w:rsidRDefault="00DC5A07" w:rsidP="00E5594D">
                  <w:pPr>
                    <w:jc w:val="both"/>
                    <w:rPr>
                      <w:lang w:val="en-US"/>
                    </w:rPr>
                  </w:pPr>
                  <w:r w:rsidRPr="004948AE">
                    <w:object w:dxaOrig="900" w:dyaOrig="1005">
                      <v:shape id="_x0000_i1070" type="#_x0000_t75" style="width:35.25pt;height:39pt" o:ole="">
                        <v:imagedata r:id="rId54" o:title=""/>
                      </v:shape>
                      <o:OLEObject Type="Embed" ProgID="PBrush" ShapeID="_x0000_i1070" DrawAspect="Content" ObjectID="_1584428915" r:id="rId79"/>
                    </w:object>
                  </w:r>
                </w:p>
              </w:tc>
              <w:tc>
                <w:tcPr>
                  <w:tcW w:w="5152" w:type="dxa"/>
                </w:tcPr>
                <w:p w:rsidR="00DC5A07" w:rsidRPr="004948AE" w:rsidRDefault="00DC5A07" w:rsidP="00E5594D">
                  <w:pPr>
                    <w:jc w:val="both"/>
                    <w:rPr>
                      <w:sz w:val="8"/>
                      <w:szCs w:val="8"/>
                      <w:lang w:val="en-US"/>
                    </w:rPr>
                  </w:pPr>
                </w:p>
                <w:p w:rsidR="00DC5A07" w:rsidRPr="004948AE" w:rsidRDefault="00DC5A07" w:rsidP="00E5594D">
                  <w:pPr>
                    <w:jc w:val="both"/>
                    <w:rPr>
                      <w:sz w:val="8"/>
                      <w:szCs w:val="8"/>
                      <w:lang w:val="en-US"/>
                    </w:rPr>
                  </w:pPr>
                </w:p>
                <w:p w:rsidR="00DC5A07" w:rsidRPr="004948AE" w:rsidRDefault="00DC5A07" w:rsidP="00E5594D">
                  <w:pPr>
                    <w:jc w:val="both"/>
                    <w:rPr>
                      <w:sz w:val="12"/>
                      <w:szCs w:val="12"/>
                      <w:lang w:val="en-US"/>
                    </w:rPr>
                  </w:pPr>
                </w:p>
                <w:p w:rsidR="00DC5A07" w:rsidRPr="004948AE" w:rsidRDefault="00DC5A07" w:rsidP="00E5594D">
                  <w:pPr>
                    <w:jc w:val="both"/>
                  </w:pPr>
                  <w:r w:rsidRPr="004948AE">
                    <w:t xml:space="preserve">– выбор операции (курсор </w:t>
                  </w:r>
                  <w:r w:rsidRPr="004948AE">
                    <w:rPr>
                      <w:b/>
                    </w:rPr>
                    <w:t>вверх</w:t>
                  </w:r>
                  <w:r w:rsidRPr="004948AE">
                    <w:t xml:space="preserve"> по списку);</w:t>
                  </w:r>
                </w:p>
                <w:p w:rsidR="00DC5A07" w:rsidRPr="004948AE" w:rsidRDefault="00DC5A07" w:rsidP="00E5594D">
                  <w:pPr>
                    <w:jc w:val="both"/>
                  </w:pPr>
                </w:p>
              </w:tc>
            </w:tr>
            <w:tr w:rsidR="00DC5A07" w:rsidRPr="004948AE" w:rsidTr="00E5594D">
              <w:tc>
                <w:tcPr>
                  <w:tcW w:w="1097" w:type="dxa"/>
                </w:tcPr>
                <w:p w:rsidR="00DC5A07" w:rsidRPr="004948AE" w:rsidRDefault="00DC5A07" w:rsidP="00E5594D">
                  <w:pPr>
                    <w:spacing w:after="120"/>
                    <w:jc w:val="both"/>
                  </w:pPr>
                  <w:r w:rsidRPr="004948AE">
                    <w:object w:dxaOrig="975" w:dyaOrig="1095">
                      <v:shape id="_x0000_i1071" type="#_x0000_t75" style="width:36pt;height:40.5pt" o:ole="">
                        <v:imagedata r:id="rId56" o:title=""/>
                      </v:shape>
                      <o:OLEObject Type="Embed" ProgID="PBrush" ShapeID="_x0000_i1071" DrawAspect="Content" ObjectID="_1584428916" r:id="rId80"/>
                    </w:object>
                  </w:r>
                </w:p>
              </w:tc>
              <w:tc>
                <w:tcPr>
                  <w:tcW w:w="5152" w:type="dxa"/>
                </w:tcPr>
                <w:p w:rsidR="00DC5A07" w:rsidRPr="004948AE" w:rsidRDefault="00DC5A07" w:rsidP="00E5594D">
                  <w:pPr>
                    <w:jc w:val="both"/>
                  </w:pPr>
                  <w:r w:rsidRPr="004948AE">
                    <w:t xml:space="preserve">– выбор операции (курсор </w:t>
                  </w:r>
                  <w:r w:rsidRPr="004948AE">
                    <w:rPr>
                      <w:b/>
                    </w:rPr>
                    <w:t>вниз</w:t>
                  </w:r>
                  <w:r w:rsidRPr="004948AE">
                    <w:t xml:space="preserve"> по списку);</w:t>
                  </w:r>
                </w:p>
              </w:tc>
            </w:tr>
          </w:tbl>
          <w:p w:rsidR="00DC5A07" w:rsidRPr="004948AE" w:rsidRDefault="00DC5A07" w:rsidP="00E5594D">
            <w:pPr>
              <w:spacing w:after="120"/>
              <w:jc w:val="both"/>
            </w:pPr>
            <w:r w:rsidRPr="004948AE">
              <w:object w:dxaOrig="900" w:dyaOrig="345">
                <v:shape id="_x0000_i1072" type="#_x0000_t75" style="width:31.5pt;height:11.25pt" o:ole="">
                  <v:imagedata r:id="rId17" o:title="" croptop="26404f" cropleft="13763f" cropright="5948f"/>
                </v:shape>
                <o:OLEObject Type="Embed" ProgID="PBrush" ShapeID="_x0000_i1072" DrawAspect="Content" ObjectID="_1584428917" r:id="rId81"/>
              </w:object>
            </w:r>
            <w:r w:rsidRPr="004948AE">
              <w:t>– подтверждение;</w:t>
            </w:r>
          </w:p>
          <w:p w:rsidR="00DC5A07" w:rsidRPr="004948AE" w:rsidRDefault="00DC5A07" w:rsidP="00E5594D">
            <w:pPr>
              <w:spacing w:after="120"/>
              <w:jc w:val="both"/>
            </w:pPr>
            <w:r w:rsidRPr="004948AE">
              <w:object w:dxaOrig="555" w:dyaOrig="255">
                <v:shape id="_x0000_i1073" type="#_x0000_t75" style="width:27.75pt;height:12.75pt" o:ole="">
                  <v:imagedata r:id="rId59" o:title=""/>
                </v:shape>
                <o:OLEObject Type="Embed" ProgID="PBrush" ShapeID="_x0000_i1073" DrawAspect="Content" ObjectID="_1584428918" r:id="rId82"/>
              </w:object>
            </w:r>
            <w:r w:rsidRPr="004948AE">
              <w:t xml:space="preserve"> – возврат в исходное состояние.</w:t>
            </w:r>
          </w:p>
        </w:tc>
      </w:tr>
      <w:tr w:rsidR="00EA5707" w:rsidRPr="00724F2D" w:rsidTr="00EA5707">
        <w:trPr>
          <w:jc w:val="center"/>
        </w:trPr>
        <w:tc>
          <w:tcPr>
            <w:tcW w:w="2718" w:type="dxa"/>
            <w:vAlign w:val="center"/>
          </w:tcPr>
          <w:p w:rsidR="00EA5707" w:rsidRPr="007D351A" w:rsidRDefault="00EA5707" w:rsidP="004E67EC">
            <w:pPr>
              <w:jc w:val="both"/>
              <w:rPr>
                <w:sz w:val="12"/>
                <w:szCs w:val="12"/>
              </w:rPr>
            </w:pPr>
          </w:p>
          <w:p w:rsidR="00EA5707" w:rsidRDefault="00CC177C" w:rsidP="008A762D">
            <w:pPr>
              <w:jc w:val="center"/>
              <w:rPr>
                <w:sz w:val="28"/>
                <w:szCs w:val="28"/>
                <w:lang w:val="en-US"/>
              </w:rPr>
            </w:pPr>
            <w:r>
              <w:rPr>
                <w:noProof/>
                <w:sz w:val="28"/>
                <w:szCs w:val="28"/>
              </w:rPr>
              <w:pict>
                <v:shape id="_x0000_i1074" type="#_x0000_t75" style="width:125.25pt;height:90.75pt">
                  <v:imagedata r:id="rId83" o:title="2"/>
                </v:shape>
              </w:pict>
            </w:r>
          </w:p>
          <w:p w:rsidR="00EA5707" w:rsidRPr="00B13CDE" w:rsidRDefault="00EA5707" w:rsidP="004E67EC">
            <w:pPr>
              <w:jc w:val="both"/>
              <w:rPr>
                <w:sz w:val="12"/>
                <w:szCs w:val="12"/>
                <w:lang w:val="en-US"/>
              </w:rPr>
            </w:pPr>
          </w:p>
        </w:tc>
        <w:tc>
          <w:tcPr>
            <w:tcW w:w="8101" w:type="dxa"/>
            <w:vAlign w:val="center"/>
          </w:tcPr>
          <w:p w:rsidR="00EA5707" w:rsidRPr="00217C41" w:rsidRDefault="00EA5707" w:rsidP="004E67EC">
            <w:pPr>
              <w:spacing w:after="120"/>
              <w:jc w:val="both"/>
            </w:pPr>
            <w:r w:rsidRPr="00217C41">
              <w:t>Вве</w:t>
            </w:r>
            <w:r w:rsidR="008B4A61">
              <w:t>дите</w:t>
            </w:r>
            <w:r w:rsidRPr="00217C41">
              <w:t xml:space="preserve"> номер чека операции, которую необходимо отменить.</w:t>
            </w:r>
          </w:p>
          <w:p w:rsidR="00EA5707" w:rsidRPr="00217C41" w:rsidRDefault="00EA5707" w:rsidP="004E67EC">
            <w:pPr>
              <w:spacing w:after="120"/>
              <w:jc w:val="both"/>
            </w:pPr>
            <w:r>
              <w:t>Номер чека может вводиться полностью или частично,</w:t>
            </w:r>
            <w:r w:rsidRPr="00217C41">
              <w:t xml:space="preserve"> к примеру</w:t>
            </w:r>
            <w:r>
              <w:t xml:space="preserve"> </w:t>
            </w:r>
            <w:r w:rsidRPr="00217C41">
              <w:t>[0001] или просто [1…].</w:t>
            </w:r>
          </w:p>
          <w:p w:rsidR="00EA5707" w:rsidRPr="00FC2A2D" w:rsidRDefault="00EA5707" w:rsidP="004704B9">
            <w:pPr>
              <w:jc w:val="both"/>
              <w:rPr>
                <w:sz w:val="28"/>
                <w:szCs w:val="28"/>
              </w:rPr>
            </w:pPr>
            <w:r w:rsidRPr="00217C41">
              <w:t xml:space="preserve">После ввода номера чека </w:t>
            </w:r>
            <w:r w:rsidR="004704B9">
              <w:t>нажмите</w:t>
            </w:r>
            <w:r w:rsidRPr="00217C41">
              <w:t xml:space="preserve"> клавишу</w:t>
            </w:r>
            <w:r>
              <w:t xml:space="preserve"> </w:t>
            </w:r>
            <w:r>
              <w:object w:dxaOrig="900" w:dyaOrig="345">
                <v:shape id="_x0000_i1075" type="#_x0000_t75" style="width:27pt;height:9pt" o:ole="">
                  <v:imagedata r:id="rId17" o:title="" croptop="26404f" cropleft="13763f" cropright="5948f"/>
                </v:shape>
                <o:OLEObject Type="Embed" ProgID="PBrush" ShapeID="_x0000_i1075" DrawAspect="Content" ObjectID="_1584428919" r:id="rId84"/>
              </w:object>
            </w:r>
          </w:p>
        </w:tc>
      </w:tr>
      <w:tr w:rsidR="00EA5707" w:rsidRPr="00724F2D" w:rsidTr="00EA5707">
        <w:trPr>
          <w:jc w:val="center"/>
        </w:trPr>
        <w:tc>
          <w:tcPr>
            <w:tcW w:w="2718" w:type="dxa"/>
            <w:vAlign w:val="center"/>
          </w:tcPr>
          <w:p w:rsidR="00EA5707" w:rsidRPr="000F24C1" w:rsidRDefault="005A2F21" w:rsidP="008A762D">
            <w:pPr>
              <w:spacing w:before="120" w:after="120"/>
              <w:jc w:val="center"/>
              <w:rPr>
                <w:sz w:val="12"/>
                <w:szCs w:val="12"/>
                <w:lang w:val="en-US"/>
              </w:rPr>
            </w:pPr>
            <w:r w:rsidRPr="005A2F21">
              <w:rPr>
                <w:noProof/>
                <w:sz w:val="12"/>
                <w:szCs w:val="12"/>
              </w:rPr>
              <w:drawing>
                <wp:inline distT="0" distB="0" distL="0" distR="0">
                  <wp:extent cx="1581150" cy="1181100"/>
                  <wp:effectExtent l="19050" t="0" r="0" b="0"/>
                  <wp:docPr id="53" name="Рисунок 53" descr="D:\work\3. POS\1. ИНСТРУКЦИИ\ИНСТРУКЦИИ_BYN+BYN\images\отм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work\3. POS\1. ИНСТРУКЦИИ\ИНСТРУКЦИИ_BYN+BYN\images\отмена.jpg"/>
                          <pic:cNvPicPr>
                            <a:picLocks noChangeAspect="1" noChangeArrowheads="1"/>
                          </pic:cNvPicPr>
                        </pic:nvPicPr>
                        <pic:blipFill>
                          <a:blip r:embed="rId85"/>
                          <a:srcRect/>
                          <a:stretch>
                            <a:fillRect/>
                          </a:stretch>
                        </pic:blipFill>
                        <pic:spPr bwMode="auto">
                          <a:xfrm>
                            <a:off x="0" y="0"/>
                            <a:ext cx="1581150" cy="1181100"/>
                          </a:xfrm>
                          <a:prstGeom prst="rect">
                            <a:avLst/>
                          </a:prstGeom>
                          <a:noFill/>
                          <a:ln w="9525">
                            <a:noFill/>
                            <a:miter lim="800000"/>
                            <a:headEnd/>
                            <a:tailEnd/>
                          </a:ln>
                        </pic:spPr>
                      </pic:pic>
                    </a:graphicData>
                  </a:graphic>
                </wp:inline>
              </w:drawing>
            </w:r>
          </w:p>
        </w:tc>
        <w:tc>
          <w:tcPr>
            <w:tcW w:w="8101" w:type="dxa"/>
            <w:vAlign w:val="center"/>
          </w:tcPr>
          <w:p w:rsidR="00EA5707" w:rsidRPr="00217C41" w:rsidRDefault="004016B7" w:rsidP="004E67EC">
            <w:pPr>
              <w:jc w:val="both"/>
            </w:pPr>
            <w:r w:rsidRPr="000F24C1">
              <w:t>Подтвердите</w:t>
            </w:r>
            <w:r w:rsidR="00EA5707" w:rsidRPr="000F24C1">
              <w:t xml:space="preserve"> отмену операции с помощью клавиши </w:t>
            </w:r>
            <w:r w:rsidR="00EA5707" w:rsidRPr="000F24C1">
              <w:object w:dxaOrig="900" w:dyaOrig="345">
                <v:shape id="_x0000_i1076" type="#_x0000_t75" style="width:27pt;height:9pt" o:ole="">
                  <v:imagedata r:id="rId17" o:title="" croptop="26404f" cropleft="13763f" cropright="5948f"/>
                </v:shape>
                <o:OLEObject Type="Embed" ProgID="PBrush" ShapeID="_x0000_i1076" DrawAspect="Content" ObjectID="_1584428920" r:id="rId86"/>
              </w:object>
            </w:r>
          </w:p>
        </w:tc>
      </w:tr>
      <w:tr w:rsidR="00EA5707" w:rsidRPr="00724F2D" w:rsidTr="00EA5707">
        <w:trPr>
          <w:jc w:val="center"/>
        </w:trPr>
        <w:tc>
          <w:tcPr>
            <w:tcW w:w="2718" w:type="dxa"/>
            <w:vAlign w:val="center"/>
          </w:tcPr>
          <w:p w:rsidR="00EA5707" w:rsidRPr="00AB4B98" w:rsidRDefault="00CC177C" w:rsidP="00AB4B98">
            <w:pPr>
              <w:spacing w:before="120" w:after="120"/>
              <w:jc w:val="center"/>
              <w:outlineLvl w:val="1"/>
              <w:rPr>
                <w:sz w:val="12"/>
                <w:szCs w:val="12"/>
              </w:rPr>
            </w:pPr>
            <w:r>
              <w:rPr>
                <w:sz w:val="12"/>
                <w:szCs w:val="12"/>
              </w:rPr>
              <w:pict>
                <v:shape id="_x0000_i1077" type="#_x0000_t75" style="width:123pt;height:90.75pt">
                  <v:imagedata r:id="rId87" o:title="4"/>
                </v:shape>
              </w:pict>
            </w:r>
          </w:p>
        </w:tc>
        <w:tc>
          <w:tcPr>
            <w:tcW w:w="8101" w:type="dxa"/>
            <w:vAlign w:val="center"/>
          </w:tcPr>
          <w:p w:rsidR="00EA5707" w:rsidRDefault="004016B7" w:rsidP="00983EED">
            <w:pPr>
              <w:spacing w:before="120"/>
              <w:jc w:val="both"/>
              <w:outlineLvl w:val="1"/>
            </w:pPr>
            <w:r>
              <w:t>П</w:t>
            </w:r>
            <w:r w:rsidR="00AB4B98">
              <w:t xml:space="preserve">роведите </w:t>
            </w:r>
            <w:r w:rsidR="00EA5707">
              <w:t>к</w:t>
            </w:r>
            <w:r w:rsidR="00EA5707" w:rsidRPr="00FA0DED">
              <w:t>арту через считыв</w:t>
            </w:r>
            <w:r w:rsidR="00EA5707">
              <w:t>атель для карт с магнитной полосой</w:t>
            </w:r>
            <w:r w:rsidR="00AB4B98">
              <w:t xml:space="preserve"> либо вставьте </w:t>
            </w:r>
            <w:r w:rsidR="00983EED">
              <w:t>карточку</w:t>
            </w:r>
            <w:r w:rsidR="00AB4B98">
              <w:t xml:space="preserve"> с чипом в чип-ридер.</w:t>
            </w:r>
          </w:p>
        </w:tc>
      </w:tr>
      <w:tr w:rsidR="00EA5707" w:rsidRPr="00724F2D" w:rsidTr="00EA5707">
        <w:trPr>
          <w:jc w:val="center"/>
        </w:trPr>
        <w:tc>
          <w:tcPr>
            <w:tcW w:w="2718" w:type="dxa"/>
            <w:vAlign w:val="center"/>
          </w:tcPr>
          <w:p w:rsidR="00EA5707" w:rsidRPr="00724F2D" w:rsidRDefault="00CC177C" w:rsidP="008A762D">
            <w:pPr>
              <w:spacing w:before="120" w:after="120"/>
              <w:jc w:val="center"/>
              <w:rPr>
                <w:sz w:val="28"/>
                <w:szCs w:val="28"/>
              </w:rPr>
            </w:pPr>
            <w:r>
              <w:rPr>
                <w:noProof/>
                <w:sz w:val="28"/>
                <w:szCs w:val="28"/>
              </w:rPr>
              <w:pict>
                <v:shape id="_x0000_i1078" type="#_x0000_t75" style="width:123pt;height:91.5pt">
                  <v:imagedata r:id="rId88" o:title="5"/>
                </v:shape>
              </w:pict>
            </w:r>
          </w:p>
        </w:tc>
        <w:tc>
          <w:tcPr>
            <w:tcW w:w="8101" w:type="dxa"/>
            <w:vAlign w:val="center"/>
          </w:tcPr>
          <w:p w:rsidR="00EA5707" w:rsidRPr="00CB6F1D" w:rsidRDefault="00EA5707" w:rsidP="004E67EC">
            <w:pPr>
              <w:spacing w:after="120"/>
              <w:jc w:val="both"/>
            </w:pPr>
            <w:r w:rsidRPr="00CB6F1D">
              <w:t xml:space="preserve">На </w:t>
            </w:r>
            <w:r w:rsidR="004016B7">
              <w:t>следующем</w:t>
            </w:r>
            <w:r w:rsidRPr="00CB6F1D">
              <w:t xml:space="preserve"> этапе выполнения, </w:t>
            </w:r>
            <w:r w:rsidR="004016B7">
              <w:t>продавцу</w:t>
            </w:r>
            <w:r w:rsidRPr="00CB6F1D">
              <w:t xml:space="preserve"> необходимо  сравнить</w:t>
            </w:r>
            <w:r>
              <w:t xml:space="preserve"> ин</w:t>
            </w:r>
            <w:r w:rsidRPr="00CB6F1D">
              <w:t xml:space="preserve">формацию о карте, </w:t>
            </w:r>
            <w:r>
              <w:t>которая</w:t>
            </w:r>
            <w:r w:rsidRPr="00CB6F1D">
              <w:t xml:space="preserve"> выведена на дисплей</w:t>
            </w:r>
            <w:r>
              <w:t xml:space="preserve"> </w:t>
            </w:r>
            <w:r w:rsidRPr="00CB6F1D">
              <w:t>терминала с той,</w:t>
            </w:r>
            <w:r>
              <w:t xml:space="preserve"> </w:t>
            </w:r>
            <w:r w:rsidRPr="00CB6F1D">
              <w:t>что напечатана на самой карте.</w:t>
            </w:r>
          </w:p>
          <w:p w:rsidR="00EA5707" w:rsidRPr="00EA28A1" w:rsidRDefault="00EA5707" w:rsidP="004E67EC">
            <w:pPr>
              <w:jc w:val="both"/>
            </w:pPr>
            <w:r w:rsidRPr="00CB6F1D">
              <w:t>Если дан</w:t>
            </w:r>
            <w:r>
              <w:t xml:space="preserve">ные не совпадают, кассир должен </w:t>
            </w:r>
            <w:r w:rsidRPr="00CB6F1D">
              <w:t>отказать клиенту в</w:t>
            </w:r>
            <w:r>
              <w:t xml:space="preserve"> </w:t>
            </w:r>
            <w:r w:rsidRPr="00CB6F1D">
              <w:t>проведении транзакции в св</w:t>
            </w:r>
            <w:r>
              <w:t>язи попыткой выполнения мошен</w:t>
            </w:r>
            <w:r w:rsidRPr="00CB6F1D">
              <w:t>нической операции.</w:t>
            </w:r>
          </w:p>
        </w:tc>
      </w:tr>
      <w:tr w:rsidR="00EA5707" w:rsidRPr="00724F2D" w:rsidTr="00EA5707">
        <w:trPr>
          <w:jc w:val="center"/>
        </w:trPr>
        <w:tc>
          <w:tcPr>
            <w:tcW w:w="2718" w:type="dxa"/>
            <w:vAlign w:val="center"/>
          </w:tcPr>
          <w:p w:rsidR="00EA5707" w:rsidRPr="00724F2D" w:rsidRDefault="00566892" w:rsidP="008A762D">
            <w:pPr>
              <w:spacing w:before="120" w:after="120"/>
              <w:jc w:val="center"/>
              <w:rPr>
                <w:sz w:val="28"/>
                <w:szCs w:val="28"/>
              </w:rPr>
            </w:pPr>
            <w:r w:rsidRPr="00566892">
              <w:rPr>
                <w:noProof/>
                <w:sz w:val="28"/>
                <w:szCs w:val="28"/>
              </w:rPr>
              <w:drawing>
                <wp:inline distT="0" distB="0" distL="0" distR="0">
                  <wp:extent cx="1514475" cy="1143634"/>
                  <wp:effectExtent l="19050" t="0" r="9525" b="0"/>
                  <wp:docPr id="1" name="Рисунок 17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7"/>
                          <pic:cNvPicPr>
                            <a:picLocks noChangeAspect="1" noChangeArrowheads="1"/>
                          </pic:cNvPicPr>
                        </pic:nvPicPr>
                        <pic:blipFill>
                          <a:blip r:embed="rId89" cstate="print"/>
                          <a:srcRect/>
                          <a:stretch>
                            <a:fillRect/>
                          </a:stretch>
                        </pic:blipFill>
                        <pic:spPr bwMode="auto">
                          <a:xfrm>
                            <a:off x="0" y="0"/>
                            <a:ext cx="1518890" cy="1146968"/>
                          </a:xfrm>
                          <a:prstGeom prst="rect">
                            <a:avLst/>
                          </a:prstGeom>
                          <a:noFill/>
                          <a:ln w="9525">
                            <a:noFill/>
                            <a:miter lim="800000"/>
                            <a:headEnd/>
                            <a:tailEnd/>
                          </a:ln>
                        </pic:spPr>
                      </pic:pic>
                    </a:graphicData>
                  </a:graphic>
                </wp:inline>
              </w:drawing>
            </w:r>
          </w:p>
        </w:tc>
        <w:tc>
          <w:tcPr>
            <w:tcW w:w="8101" w:type="dxa"/>
            <w:vAlign w:val="center"/>
          </w:tcPr>
          <w:p w:rsidR="00EA5707" w:rsidRPr="00F01328" w:rsidRDefault="004016B7" w:rsidP="00566892">
            <w:pPr>
              <w:spacing w:after="120"/>
              <w:jc w:val="both"/>
            </w:pPr>
            <w:r>
              <w:t xml:space="preserve">Сообщение на экране «ОДОБРЕНО» свидетельствует о том,  что  </w:t>
            </w:r>
            <w:r w:rsidRPr="00957BF2">
              <w:t xml:space="preserve">терминал  успешно  провел сеанс связи с банком и получил разрешение на </w:t>
            </w:r>
            <w:r w:rsidR="00983EED">
              <w:t>проведение транзакции</w:t>
            </w:r>
            <w:r w:rsidRPr="00957BF2">
              <w:t>.</w:t>
            </w:r>
          </w:p>
        </w:tc>
      </w:tr>
      <w:tr w:rsidR="00EA5707" w:rsidRPr="00724F2D" w:rsidTr="00EA5707">
        <w:trPr>
          <w:jc w:val="center"/>
        </w:trPr>
        <w:tc>
          <w:tcPr>
            <w:tcW w:w="2718" w:type="dxa"/>
            <w:vAlign w:val="center"/>
          </w:tcPr>
          <w:p w:rsidR="00EA5707" w:rsidRDefault="00EA5707" w:rsidP="008A762D">
            <w:pPr>
              <w:spacing w:before="120" w:after="120"/>
              <w:jc w:val="center"/>
            </w:pPr>
            <w:r>
              <w:rPr>
                <w:noProof/>
              </w:rPr>
              <w:lastRenderedPageBreak/>
              <w:drawing>
                <wp:inline distT="0" distB="0" distL="0" distR="0">
                  <wp:extent cx="1495425" cy="1122807"/>
                  <wp:effectExtent l="19050" t="0" r="9525" b="0"/>
                  <wp:docPr id="5" name="Рисунок 121"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work\CisBase\sec tick.jpg"/>
                          <pic:cNvPicPr>
                            <a:picLocks noChangeAspect="1" noChangeArrowheads="1"/>
                          </pic:cNvPicPr>
                        </pic:nvPicPr>
                        <pic:blipFill>
                          <a:blip r:embed="rId90" cstate="print"/>
                          <a:srcRect/>
                          <a:stretch>
                            <a:fillRect/>
                          </a:stretch>
                        </pic:blipFill>
                        <pic:spPr bwMode="auto">
                          <a:xfrm>
                            <a:off x="0" y="0"/>
                            <a:ext cx="1495309" cy="1122720"/>
                          </a:xfrm>
                          <a:prstGeom prst="rect">
                            <a:avLst/>
                          </a:prstGeom>
                          <a:noFill/>
                          <a:ln w="9525">
                            <a:noFill/>
                            <a:miter lim="800000"/>
                            <a:headEnd/>
                            <a:tailEnd/>
                          </a:ln>
                        </pic:spPr>
                      </pic:pic>
                    </a:graphicData>
                  </a:graphic>
                </wp:inline>
              </w:drawing>
            </w:r>
          </w:p>
        </w:tc>
        <w:tc>
          <w:tcPr>
            <w:tcW w:w="8101" w:type="dxa"/>
            <w:vAlign w:val="center"/>
          </w:tcPr>
          <w:p w:rsidR="00EA5707" w:rsidRDefault="00EA5707" w:rsidP="002F5C61">
            <w:pPr>
              <w:spacing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w:t>
            </w:r>
            <w:r>
              <w:t xml:space="preserve"> Для печати 2-го чека необходимо нажать </w:t>
            </w:r>
            <w:r>
              <w:object w:dxaOrig="900" w:dyaOrig="345">
                <v:shape id="_x0000_i1079" type="#_x0000_t75" style="width:31.5pt;height:11.25pt" o:ole="">
                  <v:imagedata r:id="rId17" o:title="" croptop="26404f" cropleft="13763f" cropright="5948f"/>
                </v:shape>
                <o:OLEObject Type="Embed" ProgID="PBrush" ShapeID="_x0000_i1079" DrawAspect="Content" ObjectID="_1584428921" r:id="rId91"/>
              </w:object>
            </w:r>
            <w:r>
              <w:t>.</w:t>
            </w:r>
          </w:p>
          <w:p w:rsidR="00EA5707" w:rsidRDefault="00EA5707" w:rsidP="002F5C61">
            <w:pPr>
              <w:spacing w:after="120"/>
              <w:jc w:val="both"/>
            </w:pPr>
            <w:r w:rsidRPr="00957BF2">
              <w:t>На чеке успешно проведенной транзакции, должно быть распечатано «ЗАВЕРШЕНО УСПЕШНО».</w:t>
            </w:r>
          </w:p>
        </w:tc>
      </w:tr>
      <w:tr w:rsidR="00EA5707" w:rsidRPr="00724F2D" w:rsidTr="00EA5707">
        <w:trPr>
          <w:jc w:val="center"/>
        </w:trPr>
        <w:tc>
          <w:tcPr>
            <w:tcW w:w="10819" w:type="dxa"/>
            <w:gridSpan w:val="2"/>
            <w:vAlign w:val="center"/>
          </w:tcPr>
          <w:p w:rsidR="00EA5707" w:rsidRPr="00EA5707" w:rsidRDefault="00983EED" w:rsidP="00983EED">
            <w:pPr>
              <w:spacing w:before="120" w:after="120"/>
              <w:jc w:val="both"/>
            </w:pPr>
            <w:r>
              <w:t>Оба чека должен подписать кассир. Чек «для КЛИЕНТА» необходимо отдать клиенту</w:t>
            </w:r>
            <w:r w:rsidRPr="00F01328">
              <w:t>.</w:t>
            </w:r>
          </w:p>
        </w:tc>
      </w:tr>
    </w:tbl>
    <w:p w:rsidR="004576B3" w:rsidRPr="00EA5707" w:rsidRDefault="00902857" w:rsidP="00B13403">
      <w:pPr>
        <w:spacing w:before="120"/>
        <w:jc w:val="both"/>
        <w:rPr>
          <w:sz w:val="26"/>
          <w:szCs w:val="26"/>
        </w:rPr>
      </w:pPr>
      <w:r w:rsidRPr="00EA5707">
        <w:rPr>
          <w:sz w:val="26"/>
          <w:szCs w:val="26"/>
        </w:rPr>
        <w:t xml:space="preserve">Для </w:t>
      </w:r>
      <w:r w:rsidRPr="00EA5707">
        <w:rPr>
          <w:b/>
          <w:sz w:val="26"/>
          <w:szCs w:val="26"/>
        </w:rPr>
        <w:t>частичной</w:t>
      </w:r>
      <w:r w:rsidRPr="00EA5707">
        <w:rPr>
          <w:sz w:val="26"/>
          <w:szCs w:val="26"/>
        </w:rPr>
        <w:t xml:space="preserve"> </w:t>
      </w:r>
      <w:r w:rsidRPr="009266DC">
        <w:rPr>
          <w:sz w:val="26"/>
          <w:szCs w:val="26"/>
        </w:rPr>
        <w:t xml:space="preserve">отмены оплаченной суммы нужно использовать </w:t>
      </w:r>
      <w:r w:rsidR="00750213" w:rsidRPr="009266DC">
        <w:rPr>
          <w:sz w:val="26"/>
          <w:szCs w:val="26"/>
        </w:rPr>
        <w:t xml:space="preserve"> </w:t>
      </w:r>
      <w:r w:rsidRPr="009266DC">
        <w:rPr>
          <w:sz w:val="26"/>
          <w:szCs w:val="26"/>
        </w:rPr>
        <w:t xml:space="preserve">операцию «ВОЗВРАТ» (см. </w:t>
      </w:r>
      <w:r w:rsidR="007B2C74" w:rsidRPr="009266DC">
        <w:rPr>
          <w:sz w:val="26"/>
          <w:szCs w:val="26"/>
        </w:rPr>
        <w:t xml:space="preserve">Раздел </w:t>
      </w:r>
      <w:r w:rsidR="002B5F95">
        <w:rPr>
          <w:b/>
          <w:sz w:val="26"/>
          <w:szCs w:val="26"/>
        </w:rPr>
        <w:t>8</w:t>
      </w:r>
      <w:r w:rsidR="002B5F95" w:rsidRPr="003A102C">
        <w:rPr>
          <w:sz w:val="26"/>
          <w:szCs w:val="26"/>
        </w:rPr>
        <w:t>)</w:t>
      </w:r>
      <w:r w:rsidR="005E205F" w:rsidRPr="00EA5707">
        <w:rPr>
          <w:sz w:val="26"/>
          <w:szCs w:val="26"/>
        </w:rPr>
        <w:t>.</w:t>
      </w:r>
    </w:p>
    <w:p w:rsidR="00D540A1" w:rsidRPr="00A465BC" w:rsidRDefault="00D540A1" w:rsidP="00B13403">
      <w:pPr>
        <w:jc w:val="both"/>
        <w:rPr>
          <w:b/>
          <w:sz w:val="28"/>
          <w:szCs w:val="28"/>
        </w:rPr>
      </w:pPr>
    </w:p>
    <w:p w:rsidR="002B4610" w:rsidRPr="0006770C" w:rsidRDefault="008C6779" w:rsidP="00B13403">
      <w:pPr>
        <w:jc w:val="center"/>
        <w:rPr>
          <w:b/>
          <w:sz w:val="28"/>
          <w:szCs w:val="28"/>
        </w:rPr>
      </w:pPr>
      <w:r>
        <w:rPr>
          <w:b/>
          <w:sz w:val="28"/>
          <w:szCs w:val="28"/>
        </w:rPr>
        <w:t>8</w:t>
      </w:r>
      <w:r w:rsidR="0006770C" w:rsidRPr="0006770C">
        <w:rPr>
          <w:b/>
          <w:sz w:val="28"/>
          <w:szCs w:val="28"/>
        </w:rPr>
        <w:t>.  ВОЗВРАТ</w:t>
      </w:r>
    </w:p>
    <w:p w:rsidR="0006770C" w:rsidRDefault="0006770C" w:rsidP="00B13403">
      <w:pPr>
        <w:jc w:val="both"/>
        <w:rPr>
          <w:sz w:val="28"/>
          <w:szCs w:val="28"/>
        </w:rPr>
      </w:pPr>
    </w:p>
    <w:p w:rsidR="006F5783" w:rsidRPr="00EA5707" w:rsidRDefault="002B4610" w:rsidP="00B13403">
      <w:pPr>
        <w:jc w:val="both"/>
        <w:rPr>
          <w:sz w:val="26"/>
          <w:szCs w:val="26"/>
        </w:rPr>
      </w:pPr>
      <w:r w:rsidRPr="009266DC">
        <w:rPr>
          <w:sz w:val="26"/>
          <w:szCs w:val="26"/>
        </w:rPr>
        <w:t xml:space="preserve">Операция </w:t>
      </w:r>
      <w:r w:rsidR="0006770C" w:rsidRPr="009266DC">
        <w:rPr>
          <w:sz w:val="26"/>
          <w:szCs w:val="26"/>
        </w:rPr>
        <w:t>«</w:t>
      </w:r>
      <w:r w:rsidRPr="009266DC">
        <w:rPr>
          <w:sz w:val="26"/>
          <w:szCs w:val="26"/>
        </w:rPr>
        <w:t>ВОЗВРАТ</w:t>
      </w:r>
      <w:r w:rsidR="0006770C" w:rsidRPr="009266DC">
        <w:rPr>
          <w:sz w:val="26"/>
          <w:szCs w:val="26"/>
        </w:rPr>
        <w:t>»</w:t>
      </w:r>
      <w:r w:rsidRPr="009266DC">
        <w:rPr>
          <w:sz w:val="26"/>
          <w:szCs w:val="26"/>
        </w:rPr>
        <w:t xml:space="preserve"> необходима для отмены</w:t>
      </w:r>
      <w:r w:rsidR="004E67EC" w:rsidRPr="009266DC">
        <w:rPr>
          <w:sz w:val="26"/>
          <w:szCs w:val="26"/>
        </w:rPr>
        <w:t>/</w:t>
      </w:r>
      <w:r w:rsidR="00A2511D" w:rsidRPr="009266DC">
        <w:rPr>
          <w:sz w:val="26"/>
          <w:szCs w:val="26"/>
        </w:rPr>
        <w:t>корректировки</w:t>
      </w:r>
      <w:r w:rsidRPr="009266DC">
        <w:rPr>
          <w:sz w:val="26"/>
          <w:szCs w:val="26"/>
        </w:rPr>
        <w:t xml:space="preserve"> </w:t>
      </w:r>
      <w:r w:rsidR="00902857" w:rsidRPr="009266DC">
        <w:rPr>
          <w:sz w:val="26"/>
          <w:szCs w:val="26"/>
        </w:rPr>
        <w:t>операций</w:t>
      </w:r>
      <w:r w:rsidRPr="009266DC">
        <w:rPr>
          <w:sz w:val="26"/>
          <w:szCs w:val="26"/>
        </w:rPr>
        <w:t>, находящ</w:t>
      </w:r>
      <w:r w:rsidR="00A2511D" w:rsidRPr="009266DC">
        <w:rPr>
          <w:sz w:val="26"/>
          <w:szCs w:val="26"/>
        </w:rPr>
        <w:t>их</w:t>
      </w:r>
      <w:r w:rsidRPr="009266DC">
        <w:rPr>
          <w:sz w:val="26"/>
          <w:szCs w:val="26"/>
        </w:rPr>
        <w:t xml:space="preserve">ся </w:t>
      </w:r>
      <w:r w:rsidR="00A22F7C">
        <w:rPr>
          <w:sz w:val="26"/>
          <w:szCs w:val="26"/>
        </w:rPr>
        <w:t xml:space="preserve">как </w:t>
      </w:r>
      <w:r w:rsidRPr="009266DC">
        <w:rPr>
          <w:sz w:val="26"/>
          <w:szCs w:val="26"/>
        </w:rPr>
        <w:t xml:space="preserve">в пакете транзакций, который уже был отправлен </w:t>
      </w:r>
      <w:r w:rsidR="00171AA2" w:rsidRPr="009266DC">
        <w:rPr>
          <w:sz w:val="26"/>
          <w:szCs w:val="26"/>
        </w:rPr>
        <w:t>в банк</w:t>
      </w:r>
      <w:r w:rsidRPr="009266DC">
        <w:rPr>
          <w:sz w:val="26"/>
          <w:szCs w:val="26"/>
        </w:rPr>
        <w:t xml:space="preserve"> (выпо</w:t>
      </w:r>
      <w:r w:rsidR="00EA28A1" w:rsidRPr="009266DC">
        <w:rPr>
          <w:sz w:val="26"/>
          <w:szCs w:val="26"/>
        </w:rPr>
        <w:t>л</w:t>
      </w:r>
      <w:r w:rsidRPr="009266DC">
        <w:rPr>
          <w:sz w:val="26"/>
          <w:szCs w:val="26"/>
        </w:rPr>
        <w:t>няется после отправки данных –</w:t>
      </w:r>
      <w:r w:rsidR="00A2511D" w:rsidRPr="009266DC">
        <w:rPr>
          <w:sz w:val="26"/>
          <w:szCs w:val="26"/>
        </w:rPr>
        <w:t xml:space="preserve"> «</w:t>
      </w:r>
      <w:r w:rsidRPr="009266DC">
        <w:rPr>
          <w:sz w:val="26"/>
          <w:szCs w:val="26"/>
        </w:rPr>
        <w:t>СВЕРК</w:t>
      </w:r>
      <w:r w:rsidR="00171AA2" w:rsidRPr="009266DC">
        <w:rPr>
          <w:sz w:val="26"/>
          <w:szCs w:val="26"/>
        </w:rPr>
        <w:t>А ИТОГОВ</w:t>
      </w:r>
      <w:r w:rsidR="00A2511D" w:rsidRPr="009266DC">
        <w:rPr>
          <w:sz w:val="26"/>
          <w:szCs w:val="26"/>
        </w:rPr>
        <w:t>»)</w:t>
      </w:r>
      <w:r w:rsidR="00A22F7C">
        <w:rPr>
          <w:sz w:val="26"/>
          <w:szCs w:val="26"/>
        </w:rPr>
        <w:t xml:space="preserve">, так и </w:t>
      </w:r>
      <w:r w:rsidR="00A22F7C" w:rsidRPr="009266DC">
        <w:rPr>
          <w:sz w:val="26"/>
          <w:szCs w:val="26"/>
        </w:rPr>
        <w:t>в текущем пакете транзакций</w:t>
      </w:r>
      <w:r w:rsidR="00C27693" w:rsidRPr="00C27693">
        <w:rPr>
          <w:sz w:val="26"/>
          <w:szCs w:val="26"/>
        </w:rPr>
        <w:t xml:space="preserve"> </w:t>
      </w:r>
      <w:r w:rsidR="00C27693">
        <w:rPr>
          <w:sz w:val="26"/>
          <w:szCs w:val="26"/>
        </w:rPr>
        <w:t>(до «СВЕРКИ ИТОГОВ»)</w:t>
      </w:r>
      <w:r w:rsidR="007E2A6E" w:rsidRPr="009266DC">
        <w:rPr>
          <w:sz w:val="26"/>
          <w:szCs w:val="26"/>
        </w:rPr>
        <w:t>.</w:t>
      </w:r>
    </w:p>
    <w:p w:rsidR="0006770C" w:rsidRPr="00EA5707" w:rsidRDefault="0028538A" w:rsidP="008779B6">
      <w:pPr>
        <w:spacing w:after="240"/>
        <w:jc w:val="both"/>
        <w:rPr>
          <w:sz w:val="26"/>
          <w:szCs w:val="26"/>
        </w:rPr>
      </w:pPr>
      <w:r>
        <w:rPr>
          <w:sz w:val="26"/>
          <w:szCs w:val="26"/>
        </w:rPr>
        <w:t xml:space="preserve">Идентификация </w:t>
      </w:r>
      <w:r w:rsidR="002B4610" w:rsidRPr="00EA5707">
        <w:rPr>
          <w:sz w:val="26"/>
          <w:szCs w:val="26"/>
        </w:rPr>
        <w:t>отменяемой</w:t>
      </w:r>
      <w:r w:rsidR="004E67EC" w:rsidRPr="00EA5707">
        <w:rPr>
          <w:sz w:val="26"/>
          <w:szCs w:val="26"/>
        </w:rPr>
        <w:t>/</w:t>
      </w:r>
      <w:r w:rsidR="00A2511D" w:rsidRPr="00EA5707">
        <w:rPr>
          <w:sz w:val="26"/>
          <w:szCs w:val="26"/>
        </w:rPr>
        <w:t>корректируемой</w:t>
      </w:r>
      <w:r w:rsidR="002B4610" w:rsidRPr="00EA5707">
        <w:rPr>
          <w:sz w:val="26"/>
          <w:szCs w:val="26"/>
        </w:rPr>
        <w:t xml:space="preserve"> </w:t>
      </w:r>
      <w:r w:rsidR="006F5783" w:rsidRPr="00EA5707">
        <w:rPr>
          <w:sz w:val="26"/>
          <w:szCs w:val="26"/>
        </w:rPr>
        <w:t>операции</w:t>
      </w:r>
      <w:r w:rsidR="004E67EC" w:rsidRPr="00EA5707">
        <w:rPr>
          <w:sz w:val="26"/>
          <w:szCs w:val="26"/>
        </w:rPr>
        <w:t xml:space="preserve"> </w:t>
      </w:r>
      <w:r w:rsidR="002B4610" w:rsidRPr="00EA5707">
        <w:rPr>
          <w:sz w:val="26"/>
          <w:szCs w:val="26"/>
        </w:rPr>
        <w:t>производится с использованием номера</w:t>
      </w:r>
      <w:r w:rsidR="004576B3" w:rsidRPr="00EA5707">
        <w:rPr>
          <w:sz w:val="26"/>
          <w:szCs w:val="26"/>
        </w:rPr>
        <w:t xml:space="preserve"> </w:t>
      </w:r>
      <w:r w:rsidR="002B4610" w:rsidRPr="00EA5707">
        <w:rPr>
          <w:sz w:val="26"/>
          <w:szCs w:val="26"/>
        </w:rPr>
        <w:t xml:space="preserve">ссылки </w:t>
      </w:r>
      <w:r w:rsidR="004576B3" w:rsidRPr="00EA5707">
        <w:rPr>
          <w:sz w:val="26"/>
          <w:szCs w:val="26"/>
        </w:rPr>
        <w:t xml:space="preserve">на чеке, обозначенного как </w:t>
      </w:r>
      <w:r w:rsidR="00595F6A" w:rsidRPr="00EA5707">
        <w:rPr>
          <w:sz w:val="26"/>
          <w:szCs w:val="26"/>
        </w:rPr>
        <w:t xml:space="preserve"> </w:t>
      </w:r>
      <w:r w:rsidR="002B4610" w:rsidRPr="00EA5707">
        <w:rPr>
          <w:b/>
          <w:sz w:val="26"/>
          <w:szCs w:val="26"/>
          <w:lang w:val="en-US"/>
        </w:rPr>
        <w:t>R</w:t>
      </w:r>
      <w:r w:rsidR="005773CC" w:rsidRPr="00EA5707">
        <w:rPr>
          <w:b/>
          <w:sz w:val="26"/>
          <w:szCs w:val="26"/>
          <w:lang w:val="en-US"/>
        </w:rPr>
        <w:t>R</w:t>
      </w:r>
      <w:r w:rsidR="004576B3" w:rsidRPr="00EA5707">
        <w:rPr>
          <w:b/>
          <w:sz w:val="26"/>
          <w:szCs w:val="26"/>
          <w:lang w:val="en-US"/>
        </w:rPr>
        <w:t>N</w:t>
      </w:r>
      <w:r w:rsidR="004576B3" w:rsidRPr="00EA5707">
        <w:rPr>
          <w:sz w:val="26"/>
          <w:szCs w:val="26"/>
        </w:rPr>
        <w:t xml:space="preserve"> (12 символов)</w:t>
      </w:r>
      <w:r w:rsidR="002B4610" w:rsidRPr="00EA5707">
        <w:rPr>
          <w:sz w:val="26"/>
          <w:szCs w:val="26"/>
        </w:rPr>
        <w:t xml:space="preserve">, эту информацию можно посмотреть на оригинальном чеке той </w:t>
      </w:r>
      <w:r w:rsidR="006F5783" w:rsidRPr="00EA5707">
        <w:rPr>
          <w:sz w:val="26"/>
          <w:szCs w:val="26"/>
        </w:rPr>
        <w:t>операции</w:t>
      </w:r>
      <w:r w:rsidR="002B4610" w:rsidRPr="00EA5707">
        <w:rPr>
          <w:sz w:val="26"/>
          <w:szCs w:val="26"/>
        </w:rPr>
        <w:t>, которую необходимо отменить</w:t>
      </w:r>
      <w:r w:rsidR="00566892">
        <w:rPr>
          <w:sz w:val="26"/>
          <w:szCs w:val="26"/>
        </w:rPr>
        <w:t>/</w:t>
      </w:r>
      <w:r w:rsidR="00435EEE" w:rsidRPr="00EA5707">
        <w:rPr>
          <w:sz w:val="26"/>
          <w:szCs w:val="26"/>
        </w:rPr>
        <w:t>скорректировать</w:t>
      </w:r>
      <w:r w:rsidR="002B4610"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8109"/>
      </w:tblGrid>
      <w:tr w:rsidR="007A38FC" w:rsidRPr="00724F2D" w:rsidTr="00991DC9">
        <w:trPr>
          <w:jc w:val="center"/>
        </w:trPr>
        <w:tc>
          <w:tcPr>
            <w:tcW w:w="2798" w:type="dxa"/>
            <w:vAlign w:val="center"/>
          </w:tcPr>
          <w:p w:rsidR="007A38FC" w:rsidRPr="004948AE" w:rsidRDefault="00CC177C" w:rsidP="00E5594D">
            <w:pPr>
              <w:jc w:val="center"/>
              <w:rPr>
                <w:sz w:val="28"/>
                <w:szCs w:val="28"/>
                <w:lang w:val="en-US"/>
              </w:rPr>
            </w:pPr>
            <w:r>
              <w:rPr>
                <w:sz w:val="28"/>
                <w:szCs w:val="28"/>
                <w:lang w:val="en-US"/>
              </w:rPr>
              <w:pict>
                <v:shape id="_x0000_i1080" type="#_x0000_t75" style="width:118.5pt;height:90.75pt">
                  <v:imagedata r:id="rId92" o:title="1"/>
                </v:shape>
              </w:pict>
            </w:r>
          </w:p>
        </w:tc>
        <w:tc>
          <w:tcPr>
            <w:tcW w:w="8109" w:type="dxa"/>
            <w:vAlign w:val="center"/>
          </w:tcPr>
          <w:p w:rsidR="007A38FC" w:rsidRPr="004948AE" w:rsidRDefault="007A38FC" w:rsidP="00E5594D">
            <w:pPr>
              <w:spacing w:before="120" w:after="120"/>
              <w:jc w:val="both"/>
            </w:pPr>
            <w:r w:rsidRPr="004948AE">
              <w:t>Выберите операцию «ВОЗВРАТ», нажатием клавиш:</w:t>
            </w:r>
          </w:p>
          <w:tbl>
            <w:tblPr>
              <w:tblW w:w="0" w:type="auto"/>
              <w:tblLook w:val="04A0" w:firstRow="1" w:lastRow="0" w:firstColumn="1" w:lastColumn="0" w:noHBand="0" w:noVBand="1"/>
            </w:tblPr>
            <w:tblGrid>
              <w:gridCol w:w="1102"/>
              <w:gridCol w:w="5152"/>
            </w:tblGrid>
            <w:tr w:rsidR="007A38FC" w:rsidRPr="004948AE" w:rsidTr="00E5594D">
              <w:tc>
                <w:tcPr>
                  <w:tcW w:w="1102" w:type="dxa"/>
                </w:tcPr>
                <w:p w:rsidR="007A38FC" w:rsidRPr="004948AE" w:rsidRDefault="007A38FC" w:rsidP="00E5594D">
                  <w:pPr>
                    <w:jc w:val="both"/>
                    <w:rPr>
                      <w:lang w:val="en-US"/>
                    </w:rPr>
                  </w:pPr>
                  <w:r w:rsidRPr="004948AE">
                    <w:object w:dxaOrig="900" w:dyaOrig="1005">
                      <v:shape id="_x0000_i1081" type="#_x0000_t75" style="width:31.5pt;height:35.25pt" o:ole="">
                        <v:imagedata r:id="rId54" o:title=""/>
                      </v:shape>
                      <o:OLEObject Type="Embed" ProgID="PBrush" ShapeID="_x0000_i1081" DrawAspect="Content" ObjectID="_1584428922" r:id="rId93"/>
                    </w:object>
                  </w:r>
                </w:p>
              </w:tc>
              <w:tc>
                <w:tcPr>
                  <w:tcW w:w="5152" w:type="dxa"/>
                </w:tcPr>
                <w:p w:rsidR="007A38FC" w:rsidRPr="004948AE" w:rsidRDefault="007A38FC" w:rsidP="00E5594D">
                  <w:pPr>
                    <w:jc w:val="both"/>
                    <w:rPr>
                      <w:sz w:val="8"/>
                      <w:szCs w:val="8"/>
                      <w:lang w:val="en-US"/>
                    </w:rPr>
                  </w:pPr>
                </w:p>
                <w:p w:rsidR="007A38FC" w:rsidRPr="004948AE" w:rsidRDefault="007A38FC" w:rsidP="00E5594D">
                  <w:pPr>
                    <w:jc w:val="both"/>
                    <w:rPr>
                      <w:sz w:val="8"/>
                      <w:szCs w:val="8"/>
                      <w:lang w:val="en-US"/>
                    </w:rPr>
                  </w:pPr>
                </w:p>
                <w:p w:rsidR="007A38FC" w:rsidRPr="004948AE" w:rsidRDefault="007A38FC" w:rsidP="00E5594D">
                  <w:pPr>
                    <w:jc w:val="both"/>
                    <w:rPr>
                      <w:sz w:val="12"/>
                      <w:szCs w:val="12"/>
                      <w:lang w:val="en-US"/>
                    </w:rPr>
                  </w:pPr>
                </w:p>
                <w:p w:rsidR="007A38FC" w:rsidRPr="004948AE" w:rsidRDefault="007A38FC" w:rsidP="00E5594D">
                  <w:pPr>
                    <w:spacing w:after="120"/>
                    <w:jc w:val="both"/>
                  </w:pPr>
                  <w:r w:rsidRPr="004948AE">
                    <w:t xml:space="preserve">– выбор операции (курсор </w:t>
                  </w:r>
                  <w:r w:rsidRPr="004948AE">
                    <w:rPr>
                      <w:b/>
                    </w:rPr>
                    <w:t>вверх</w:t>
                  </w:r>
                  <w:r w:rsidRPr="004948AE">
                    <w:t xml:space="preserve"> по списку);</w:t>
                  </w:r>
                </w:p>
              </w:tc>
            </w:tr>
            <w:tr w:rsidR="007A38FC" w:rsidRPr="004948AE" w:rsidTr="007A38FC">
              <w:trPr>
                <w:trHeight w:val="771"/>
              </w:trPr>
              <w:tc>
                <w:tcPr>
                  <w:tcW w:w="1102" w:type="dxa"/>
                </w:tcPr>
                <w:p w:rsidR="007A38FC" w:rsidRPr="004948AE" w:rsidRDefault="007A38FC" w:rsidP="00E5594D">
                  <w:pPr>
                    <w:spacing w:before="120" w:after="120"/>
                    <w:jc w:val="both"/>
                  </w:pPr>
                  <w:r w:rsidRPr="004948AE">
                    <w:object w:dxaOrig="975" w:dyaOrig="1095">
                      <v:shape id="_x0000_i1082" type="#_x0000_t75" style="width:33pt;height:36.75pt" o:ole="">
                        <v:imagedata r:id="rId56" o:title=""/>
                      </v:shape>
                      <o:OLEObject Type="Embed" ProgID="PBrush" ShapeID="_x0000_i1082" DrawAspect="Content" ObjectID="_1584428923" r:id="rId94"/>
                    </w:object>
                  </w:r>
                </w:p>
              </w:tc>
              <w:tc>
                <w:tcPr>
                  <w:tcW w:w="5152" w:type="dxa"/>
                </w:tcPr>
                <w:p w:rsidR="007A38FC" w:rsidRPr="004948AE" w:rsidRDefault="007A38FC" w:rsidP="00E5594D">
                  <w:pPr>
                    <w:spacing w:before="120"/>
                    <w:jc w:val="both"/>
                  </w:pPr>
                  <w:r w:rsidRPr="004948AE">
                    <w:t xml:space="preserve">– выбор операции (курсор </w:t>
                  </w:r>
                  <w:r w:rsidRPr="004948AE">
                    <w:rPr>
                      <w:b/>
                    </w:rPr>
                    <w:t>вниз</w:t>
                  </w:r>
                  <w:r w:rsidRPr="004948AE">
                    <w:t xml:space="preserve"> по списку);</w:t>
                  </w:r>
                </w:p>
              </w:tc>
            </w:tr>
          </w:tbl>
          <w:p w:rsidR="007A38FC" w:rsidRPr="004948AE" w:rsidRDefault="007A38FC" w:rsidP="00E5594D">
            <w:pPr>
              <w:spacing w:before="120" w:after="120"/>
              <w:jc w:val="both"/>
            </w:pPr>
            <w:r w:rsidRPr="004948AE">
              <w:object w:dxaOrig="900" w:dyaOrig="345">
                <v:shape id="_x0000_i1083" type="#_x0000_t75" style="width:31.5pt;height:11.25pt" o:ole="">
                  <v:imagedata r:id="rId17" o:title="" croptop="26404f" cropleft="13763f" cropright="5948f"/>
                </v:shape>
                <o:OLEObject Type="Embed" ProgID="PBrush" ShapeID="_x0000_i1083" DrawAspect="Content" ObjectID="_1584428924" r:id="rId95"/>
              </w:object>
            </w:r>
            <w:r w:rsidRPr="004948AE">
              <w:t>– подтверждение;</w:t>
            </w:r>
          </w:p>
          <w:p w:rsidR="007A38FC" w:rsidRPr="004948AE" w:rsidRDefault="007A38FC" w:rsidP="00E5594D">
            <w:pPr>
              <w:spacing w:after="120"/>
              <w:jc w:val="both"/>
              <w:rPr>
                <w:sz w:val="28"/>
                <w:szCs w:val="28"/>
              </w:rPr>
            </w:pPr>
            <w:r w:rsidRPr="004948AE">
              <w:object w:dxaOrig="555" w:dyaOrig="255">
                <v:shape id="_x0000_i1084" type="#_x0000_t75" style="width:27.75pt;height:12.75pt" o:ole="">
                  <v:imagedata r:id="rId59" o:title=""/>
                </v:shape>
                <o:OLEObject Type="Embed" ProgID="PBrush" ShapeID="_x0000_i1084" DrawAspect="Content" ObjectID="_1584428925" r:id="rId96"/>
              </w:object>
            </w:r>
            <w:r w:rsidRPr="004948AE">
              <w:t xml:space="preserve"> – возврат в исходное состояние.</w:t>
            </w:r>
          </w:p>
        </w:tc>
      </w:tr>
      <w:tr w:rsidR="001C1DC0" w:rsidRPr="00724F2D" w:rsidTr="00991DC9">
        <w:trPr>
          <w:jc w:val="center"/>
        </w:trPr>
        <w:tc>
          <w:tcPr>
            <w:tcW w:w="2798" w:type="dxa"/>
            <w:vAlign w:val="center"/>
          </w:tcPr>
          <w:p w:rsidR="001C1DC0" w:rsidRPr="00634B96" w:rsidRDefault="00CC177C" w:rsidP="00E5594D">
            <w:pPr>
              <w:spacing w:before="60" w:after="60"/>
              <w:jc w:val="center"/>
              <w:rPr>
                <w:noProof/>
                <w:highlight w:val="yellow"/>
              </w:rPr>
            </w:pPr>
            <w:r>
              <w:rPr>
                <w:noProof/>
                <w:highlight w:val="yellow"/>
              </w:rPr>
              <w:pict>
                <v:shape id="_x0000_i1085" type="#_x0000_t75" style="width:120.75pt;height:90pt">
                  <v:imagedata r:id="rId97" o:title="SDC12322"/>
                </v:shape>
              </w:pict>
            </w:r>
          </w:p>
        </w:tc>
        <w:tc>
          <w:tcPr>
            <w:tcW w:w="8109" w:type="dxa"/>
            <w:vAlign w:val="center"/>
          </w:tcPr>
          <w:p w:rsidR="001C1DC0" w:rsidRPr="007769D0" w:rsidRDefault="001C1DC0" w:rsidP="00E5594D">
            <w:pPr>
              <w:spacing w:before="120" w:after="120"/>
              <w:jc w:val="both"/>
            </w:pPr>
            <w:r w:rsidRPr="004E43B1">
              <w:t xml:space="preserve">Введите необходимую сумму возврата (полную сумму при возврате всей транзакции, либо часть исходной операции, если клиент возвращает не весь товар/воспользовался не всей услугой) и подтвердите её нажатием клавиши </w:t>
            </w:r>
            <w:r w:rsidRPr="004E43B1">
              <w:object w:dxaOrig="900" w:dyaOrig="345">
                <v:shape id="_x0000_i1086" type="#_x0000_t75" style="width:31.5pt;height:10.5pt" o:ole="">
                  <v:imagedata r:id="rId17" o:title="" croptop="26404f" cropleft="13763f" cropright="5948f"/>
                </v:shape>
                <o:OLEObject Type="Embed" ProgID="PBrush" ShapeID="_x0000_i1086" DrawAspect="Content" ObjectID="_1584428926" r:id="rId98"/>
              </w:object>
            </w:r>
            <w:r w:rsidRPr="004E43B1">
              <w:t xml:space="preserve">. Если была введена неправильная сумма транзакции - её можно удалить, используя клавишу </w:t>
            </w:r>
            <w:r w:rsidRPr="004E43B1">
              <w:object w:dxaOrig="705" w:dyaOrig="420">
                <v:shape id="_x0000_i1087" type="#_x0000_t75" style="width:23.25pt;height:13.5pt" o:ole="">
                  <v:imagedata r:id="rId27" o:title=""/>
                </v:shape>
                <o:OLEObject Type="Embed" ProgID="PBrush" ShapeID="_x0000_i1087" DrawAspect="Content" ObjectID="_1584428927" r:id="rId99"/>
              </w:object>
            </w:r>
            <w:r w:rsidRPr="004E43B1">
              <w:t>.</w:t>
            </w:r>
          </w:p>
        </w:tc>
      </w:tr>
      <w:tr w:rsidR="001C1DC0" w:rsidRPr="00724F2D" w:rsidTr="00991DC9">
        <w:trPr>
          <w:jc w:val="center"/>
        </w:trPr>
        <w:tc>
          <w:tcPr>
            <w:tcW w:w="2798" w:type="dxa"/>
            <w:vAlign w:val="center"/>
          </w:tcPr>
          <w:p w:rsidR="001C1DC0" w:rsidRPr="00247FE7" w:rsidRDefault="00CC177C" w:rsidP="00E5594D">
            <w:pPr>
              <w:spacing w:before="60" w:after="60"/>
              <w:jc w:val="center"/>
              <w:outlineLvl w:val="1"/>
              <w:rPr>
                <w:sz w:val="12"/>
                <w:szCs w:val="12"/>
              </w:rPr>
            </w:pPr>
            <w:r>
              <w:rPr>
                <w:sz w:val="12"/>
                <w:szCs w:val="12"/>
              </w:rPr>
              <w:pict>
                <v:shape id="_x0000_i1088" type="#_x0000_t75" style="width:123pt;height:92.25pt">
                  <v:imagedata r:id="rId100" o:title="IMG_20161006_095257"/>
                </v:shape>
              </w:pict>
            </w:r>
          </w:p>
        </w:tc>
        <w:tc>
          <w:tcPr>
            <w:tcW w:w="8109" w:type="dxa"/>
            <w:vAlign w:val="center"/>
          </w:tcPr>
          <w:p w:rsidR="001C1DC0" w:rsidRPr="00247FE7" w:rsidRDefault="001C1DC0" w:rsidP="00E5594D">
            <w:pPr>
              <w:spacing w:before="120" w:after="120"/>
              <w:jc w:val="both"/>
              <w:outlineLvl w:val="1"/>
            </w:pPr>
            <w:r w:rsidRPr="00247FE7">
              <w:t xml:space="preserve">На этом этапе необходимо провести карту через считыватель для карт с магнитной полосой либо вставить карту с чипом в чип-ридер терминала, либо приложить бесконтактную карту к экрану терминала. </w:t>
            </w:r>
          </w:p>
        </w:tc>
      </w:tr>
      <w:tr w:rsidR="00EA5707" w:rsidRPr="00724F2D" w:rsidTr="00991DC9">
        <w:trPr>
          <w:trHeight w:val="1826"/>
          <w:jc w:val="center"/>
        </w:trPr>
        <w:tc>
          <w:tcPr>
            <w:tcW w:w="2798" w:type="dxa"/>
            <w:vAlign w:val="center"/>
          </w:tcPr>
          <w:p w:rsidR="00EA5707" w:rsidRPr="0011445D" w:rsidRDefault="00EA5707" w:rsidP="008A762D">
            <w:pPr>
              <w:jc w:val="center"/>
              <w:rPr>
                <w:lang w:val="en-US"/>
              </w:rPr>
            </w:pPr>
            <w:r>
              <w:rPr>
                <w:noProof/>
              </w:rPr>
              <w:drawing>
                <wp:inline distT="0" distB="0" distL="0" distR="0">
                  <wp:extent cx="1598840" cy="1190625"/>
                  <wp:effectExtent l="19050" t="0" r="1360" b="0"/>
                  <wp:docPr id="14" name="Рисунок 691" descr="C:\Users\grigorev_aa\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C:\Users\grigorev_aa\AppData\Local\Microsoft\Windows\Temporary Internet Files\Content.Word\4.jpg"/>
                          <pic:cNvPicPr>
                            <a:picLocks noChangeAspect="1" noChangeArrowheads="1"/>
                          </pic:cNvPicPr>
                        </pic:nvPicPr>
                        <pic:blipFill>
                          <a:blip r:embed="rId101" cstate="print"/>
                          <a:srcRect/>
                          <a:stretch>
                            <a:fillRect/>
                          </a:stretch>
                        </pic:blipFill>
                        <pic:spPr bwMode="auto">
                          <a:xfrm>
                            <a:off x="0" y="0"/>
                            <a:ext cx="1605880" cy="1195868"/>
                          </a:xfrm>
                          <a:prstGeom prst="rect">
                            <a:avLst/>
                          </a:prstGeom>
                          <a:noFill/>
                          <a:ln w="9525">
                            <a:noFill/>
                            <a:miter lim="800000"/>
                            <a:headEnd/>
                            <a:tailEnd/>
                          </a:ln>
                        </pic:spPr>
                      </pic:pic>
                    </a:graphicData>
                  </a:graphic>
                </wp:inline>
              </w:drawing>
            </w:r>
          </w:p>
        </w:tc>
        <w:tc>
          <w:tcPr>
            <w:tcW w:w="8109" w:type="dxa"/>
            <w:vAlign w:val="center"/>
          </w:tcPr>
          <w:p w:rsidR="00EA5707" w:rsidRPr="00957BF2" w:rsidRDefault="00EA5707" w:rsidP="004E67EC">
            <w:pPr>
              <w:spacing w:before="120"/>
              <w:ind w:firstLine="28"/>
              <w:jc w:val="both"/>
            </w:pPr>
            <w:r w:rsidRPr="00957BF2">
              <w:t>Вве</w:t>
            </w:r>
            <w:r w:rsidR="0028538A">
              <w:t>дите</w:t>
            </w:r>
            <w:r w:rsidRPr="00957BF2">
              <w:t xml:space="preserve"> номер ссылки (</w:t>
            </w:r>
            <w:r w:rsidRPr="00957BF2">
              <w:rPr>
                <w:lang w:val="en-US"/>
              </w:rPr>
              <w:t>R</w:t>
            </w:r>
            <w:r>
              <w:rPr>
                <w:lang w:val="en-US"/>
              </w:rPr>
              <w:t>R</w:t>
            </w:r>
            <w:r w:rsidRPr="00957BF2">
              <w:rPr>
                <w:lang w:val="en-US"/>
              </w:rPr>
              <w:t>N</w:t>
            </w:r>
            <w:r w:rsidRPr="00957BF2">
              <w:t>) – двенадцатизначный номер операции, используя цифровые клавиши терминала, и наж</w:t>
            </w:r>
            <w:r w:rsidR="0028538A">
              <w:t>мите</w:t>
            </w:r>
            <w:r w:rsidRPr="00957BF2">
              <w:t xml:space="preserve"> клавишу </w:t>
            </w:r>
            <w:r w:rsidRPr="00957BF2">
              <w:object w:dxaOrig="900" w:dyaOrig="345">
                <v:shape id="_x0000_i1089" type="#_x0000_t75" style="width:31.5pt;height:11.25pt" o:ole="">
                  <v:imagedata r:id="rId17" o:title="" croptop="26404f" cropleft="13763f" cropright="5948f"/>
                </v:shape>
                <o:OLEObject Type="Embed" ProgID="PBrush" ShapeID="_x0000_i1089" DrawAspect="Content" ObjectID="_1584428928" r:id="rId102"/>
              </w:object>
            </w:r>
            <w:r w:rsidRPr="00957BF2">
              <w:t>.</w:t>
            </w:r>
          </w:p>
          <w:p w:rsidR="00EA5707" w:rsidRPr="00957BF2" w:rsidRDefault="00EA5707" w:rsidP="001F5180">
            <w:pPr>
              <w:spacing w:before="120"/>
              <w:ind w:firstLine="28"/>
              <w:jc w:val="both"/>
            </w:pPr>
            <w:r w:rsidRPr="00957BF2">
              <w:t>Номер ссылки (</w:t>
            </w:r>
            <w:r w:rsidRPr="00957BF2">
              <w:rPr>
                <w:lang w:val="en-US"/>
              </w:rPr>
              <w:t>R</w:t>
            </w:r>
            <w:r>
              <w:rPr>
                <w:lang w:val="en-US"/>
              </w:rPr>
              <w:t>R</w:t>
            </w:r>
            <w:r w:rsidRPr="00957BF2">
              <w:rPr>
                <w:lang w:val="en-US"/>
              </w:rPr>
              <w:t>N</w:t>
            </w:r>
            <w:r w:rsidRPr="00957BF2">
              <w:t>) указывается на карт-чеке той операции, по которой необходимо сделать операцию «ВОЗВРАТ».</w:t>
            </w:r>
          </w:p>
          <w:p w:rsidR="00EA5707" w:rsidRPr="00E96D0B" w:rsidRDefault="00EA5707" w:rsidP="00084473">
            <w:pPr>
              <w:spacing w:before="120" w:after="120"/>
              <w:jc w:val="both"/>
            </w:pPr>
            <w:r w:rsidRPr="00957BF2">
              <w:t xml:space="preserve">Если был введен неправильный </w:t>
            </w:r>
            <w:r w:rsidRPr="00957BF2">
              <w:rPr>
                <w:lang w:val="en-US"/>
              </w:rPr>
              <w:t>R</w:t>
            </w:r>
            <w:r>
              <w:rPr>
                <w:lang w:val="en-US"/>
              </w:rPr>
              <w:t>R</w:t>
            </w:r>
            <w:r w:rsidRPr="00957BF2">
              <w:rPr>
                <w:lang w:val="en-US"/>
              </w:rPr>
              <w:t>N</w:t>
            </w:r>
            <w:r w:rsidRPr="00957BF2">
              <w:t xml:space="preserve"> его можно удалить, используя кла</w:t>
            </w:r>
            <w:r w:rsidRPr="0051076C">
              <w:t>вишу</w:t>
            </w:r>
            <w:r>
              <w:t xml:space="preserve"> </w:t>
            </w:r>
            <w:r>
              <w:object w:dxaOrig="705" w:dyaOrig="420">
                <v:shape id="_x0000_i1090" type="#_x0000_t75" style="width:23.25pt;height:13.5pt" o:ole="">
                  <v:imagedata r:id="rId27" o:title=""/>
                </v:shape>
                <o:OLEObject Type="Embed" ProgID="PBrush" ShapeID="_x0000_i1090" DrawAspect="Content" ObjectID="_1584428929" r:id="rId103"/>
              </w:object>
            </w:r>
            <w:r>
              <w:t>.</w:t>
            </w:r>
          </w:p>
        </w:tc>
      </w:tr>
      <w:tr w:rsidR="00EA5707" w:rsidRPr="00724F2D" w:rsidTr="00991DC9">
        <w:trPr>
          <w:jc w:val="center"/>
        </w:trPr>
        <w:tc>
          <w:tcPr>
            <w:tcW w:w="2798" w:type="dxa"/>
            <w:vAlign w:val="center"/>
          </w:tcPr>
          <w:p w:rsidR="00EA5707" w:rsidRDefault="00EA5707" w:rsidP="008A762D">
            <w:pPr>
              <w:spacing w:before="120" w:after="120"/>
              <w:jc w:val="center"/>
            </w:pPr>
            <w:r>
              <w:rPr>
                <w:noProof/>
              </w:rPr>
              <w:lastRenderedPageBreak/>
              <w:drawing>
                <wp:inline distT="0" distB="0" distL="0" distR="0">
                  <wp:extent cx="1495425" cy="1113954"/>
                  <wp:effectExtent l="19050" t="0" r="9525" b="0"/>
                  <wp:docPr id="15" name="Рисунок 10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7"/>
                          <pic:cNvPicPr>
                            <a:picLocks noChangeAspect="1" noChangeArrowheads="1"/>
                          </pic:cNvPicPr>
                        </pic:nvPicPr>
                        <pic:blipFill>
                          <a:blip r:embed="rId104" cstate="print"/>
                          <a:srcRect/>
                          <a:stretch>
                            <a:fillRect/>
                          </a:stretch>
                        </pic:blipFill>
                        <pic:spPr bwMode="auto">
                          <a:xfrm>
                            <a:off x="0" y="0"/>
                            <a:ext cx="1495668" cy="1114135"/>
                          </a:xfrm>
                          <a:prstGeom prst="rect">
                            <a:avLst/>
                          </a:prstGeom>
                          <a:noFill/>
                          <a:ln w="9525">
                            <a:noFill/>
                            <a:miter lim="800000"/>
                            <a:headEnd/>
                            <a:tailEnd/>
                          </a:ln>
                        </pic:spPr>
                      </pic:pic>
                    </a:graphicData>
                  </a:graphic>
                </wp:inline>
              </w:drawing>
            </w:r>
          </w:p>
        </w:tc>
        <w:tc>
          <w:tcPr>
            <w:tcW w:w="8109" w:type="dxa"/>
            <w:vAlign w:val="center"/>
          </w:tcPr>
          <w:p w:rsidR="00EA5707" w:rsidRDefault="00EA5707" w:rsidP="00221165">
            <w:pPr>
              <w:spacing w:after="120"/>
              <w:jc w:val="both"/>
            </w:pPr>
            <w:r>
              <w:t xml:space="preserve">Сообщение на экране «ВЫПОЛНЕНО» свидетельствует о </w:t>
            </w:r>
            <w:r w:rsidRPr="00957BF2">
              <w:t xml:space="preserve">том,  что  терминал  успешно  провел сеанс связи с банком и получил разрешение на проведение </w:t>
            </w:r>
            <w:r w:rsidR="00983EED">
              <w:t>транзакции</w:t>
            </w:r>
            <w:r w:rsidRPr="00957BF2">
              <w:t xml:space="preserve">. </w:t>
            </w:r>
          </w:p>
        </w:tc>
      </w:tr>
      <w:tr w:rsidR="00EA5707" w:rsidRPr="00724F2D" w:rsidTr="00991DC9">
        <w:trPr>
          <w:jc w:val="center"/>
        </w:trPr>
        <w:tc>
          <w:tcPr>
            <w:tcW w:w="2798" w:type="dxa"/>
            <w:vAlign w:val="center"/>
          </w:tcPr>
          <w:p w:rsidR="00EA5707" w:rsidRPr="00724F2D" w:rsidRDefault="00EA5707" w:rsidP="008A762D">
            <w:pPr>
              <w:spacing w:before="120" w:after="120"/>
              <w:jc w:val="center"/>
              <w:rPr>
                <w:sz w:val="28"/>
                <w:szCs w:val="28"/>
              </w:rPr>
            </w:pPr>
            <w:r>
              <w:rPr>
                <w:noProof/>
                <w:sz w:val="28"/>
                <w:szCs w:val="28"/>
              </w:rPr>
              <w:drawing>
                <wp:inline distT="0" distB="0" distL="0" distR="0">
                  <wp:extent cx="1466850" cy="1100057"/>
                  <wp:effectExtent l="19050" t="0" r="0" b="0"/>
                  <wp:docPr id="16" name="Рисунок 110"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work\CisBase\sec tick.jpg"/>
                          <pic:cNvPicPr>
                            <a:picLocks noChangeAspect="1" noChangeArrowheads="1"/>
                          </pic:cNvPicPr>
                        </pic:nvPicPr>
                        <pic:blipFill>
                          <a:blip r:embed="rId105" cstate="print"/>
                          <a:srcRect/>
                          <a:stretch>
                            <a:fillRect/>
                          </a:stretch>
                        </pic:blipFill>
                        <pic:spPr bwMode="auto">
                          <a:xfrm>
                            <a:off x="0" y="0"/>
                            <a:ext cx="1469914" cy="1102355"/>
                          </a:xfrm>
                          <a:prstGeom prst="rect">
                            <a:avLst/>
                          </a:prstGeom>
                          <a:noFill/>
                          <a:ln w="9525">
                            <a:noFill/>
                            <a:miter lim="800000"/>
                            <a:headEnd/>
                            <a:tailEnd/>
                          </a:ln>
                        </pic:spPr>
                      </pic:pic>
                    </a:graphicData>
                  </a:graphic>
                </wp:inline>
              </w:drawing>
            </w:r>
          </w:p>
        </w:tc>
        <w:tc>
          <w:tcPr>
            <w:tcW w:w="8109" w:type="dxa"/>
            <w:vAlign w:val="center"/>
          </w:tcPr>
          <w:p w:rsidR="00EA5707" w:rsidRDefault="00EA5707" w:rsidP="00002592">
            <w:pPr>
              <w:spacing w:before="120"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w:t>
            </w:r>
            <w:r>
              <w:t xml:space="preserve"> Для печати 2-го чека необходимо нажать </w:t>
            </w:r>
            <w:r>
              <w:object w:dxaOrig="900" w:dyaOrig="345">
                <v:shape id="_x0000_i1091" type="#_x0000_t75" style="width:31.5pt;height:11.25pt" o:ole="">
                  <v:imagedata r:id="rId17" o:title="" croptop="26404f" cropleft="13763f" cropright="5948f"/>
                </v:shape>
                <o:OLEObject Type="Embed" ProgID="PBrush" ShapeID="_x0000_i1091" DrawAspect="Content" ObjectID="_1584428930" r:id="rId106"/>
              </w:object>
            </w:r>
            <w:r>
              <w:t>.</w:t>
            </w:r>
          </w:p>
          <w:p w:rsidR="00EA5707" w:rsidRPr="00F01328" w:rsidRDefault="00EA5707" w:rsidP="004E67EC">
            <w:pPr>
              <w:jc w:val="both"/>
            </w:pPr>
            <w:r w:rsidRPr="00957BF2">
              <w:t>На чеке успешно проведенной транзакции, должно быть распечатано «ЗАВЕРШЕНО УСПЕШНО».</w:t>
            </w:r>
          </w:p>
        </w:tc>
      </w:tr>
      <w:tr w:rsidR="00EA5707" w:rsidRPr="00724F2D" w:rsidTr="00991DC9">
        <w:trPr>
          <w:jc w:val="center"/>
        </w:trPr>
        <w:tc>
          <w:tcPr>
            <w:tcW w:w="10907" w:type="dxa"/>
            <w:gridSpan w:val="2"/>
            <w:vAlign w:val="center"/>
          </w:tcPr>
          <w:p w:rsidR="00EA5707" w:rsidRPr="0011445D" w:rsidRDefault="009C463F" w:rsidP="00084473">
            <w:pPr>
              <w:spacing w:before="120" w:after="120"/>
              <w:jc w:val="both"/>
            </w:pPr>
            <w:r>
              <w:t>Оба чека должен подписать кассир. Чек «для КЛИЕНТА» необходимо отдать клиенту</w:t>
            </w:r>
            <w:r w:rsidRPr="00F01328">
              <w:t>.</w:t>
            </w:r>
          </w:p>
        </w:tc>
      </w:tr>
    </w:tbl>
    <w:p w:rsidR="009C463F" w:rsidRDefault="009C463F" w:rsidP="00FC1C46">
      <w:pPr>
        <w:jc w:val="center"/>
        <w:rPr>
          <w:b/>
          <w:sz w:val="28"/>
          <w:szCs w:val="28"/>
        </w:rPr>
      </w:pPr>
    </w:p>
    <w:p w:rsidR="00DC4681" w:rsidRPr="00E96D0B" w:rsidRDefault="008C6779" w:rsidP="00FC1C46">
      <w:pPr>
        <w:jc w:val="center"/>
        <w:rPr>
          <w:b/>
          <w:sz w:val="28"/>
          <w:szCs w:val="28"/>
        </w:rPr>
      </w:pPr>
      <w:r>
        <w:rPr>
          <w:b/>
          <w:sz w:val="28"/>
          <w:szCs w:val="28"/>
        </w:rPr>
        <w:t>9</w:t>
      </w:r>
      <w:r w:rsidR="00E96D0B" w:rsidRPr="00E96D0B">
        <w:rPr>
          <w:b/>
          <w:sz w:val="28"/>
          <w:szCs w:val="28"/>
        </w:rPr>
        <w:t xml:space="preserve">. </w:t>
      </w:r>
      <w:r w:rsidR="00E96D0B">
        <w:rPr>
          <w:b/>
          <w:sz w:val="28"/>
          <w:szCs w:val="28"/>
        </w:rPr>
        <w:t xml:space="preserve"> </w:t>
      </w:r>
      <w:r w:rsidR="00E96D0B" w:rsidRPr="00E96D0B">
        <w:rPr>
          <w:b/>
          <w:sz w:val="28"/>
          <w:szCs w:val="28"/>
        </w:rPr>
        <w:t>СВЕРКА ИТОГОВ</w:t>
      </w:r>
    </w:p>
    <w:p w:rsidR="00E96D0B" w:rsidRDefault="00E96D0B" w:rsidP="004E67EC">
      <w:pPr>
        <w:jc w:val="both"/>
        <w:rPr>
          <w:sz w:val="28"/>
          <w:szCs w:val="28"/>
        </w:rPr>
      </w:pPr>
    </w:p>
    <w:p w:rsidR="007B36F3" w:rsidRPr="00EA5707" w:rsidRDefault="0024565C" w:rsidP="00C24AFA">
      <w:pPr>
        <w:spacing w:after="120"/>
        <w:jc w:val="both"/>
        <w:rPr>
          <w:sz w:val="26"/>
          <w:szCs w:val="26"/>
        </w:rPr>
      </w:pPr>
      <w:r w:rsidRPr="00EA5707">
        <w:rPr>
          <w:sz w:val="26"/>
          <w:szCs w:val="26"/>
        </w:rPr>
        <w:t>О</w:t>
      </w:r>
      <w:r w:rsidR="00E96D0B" w:rsidRPr="00EA5707">
        <w:rPr>
          <w:sz w:val="26"/>
          <w:szCs w:val="26"/>
        </w:rPr>
        <w:t>перация «</w:t>
      </w:r>
      <w:r w:rsidR="00DC4681" w:rsidRPr="00EA5707">
        <w:rPr>
          <w:sz w:val="26"/>
          <w:szCs w:val="26"/>
        </w:rPr>
        <w:t>СВЕРКА</w:t>
      </w:r>
      <w:r w:rsidR="00E96D0B" w:rsidRPr="00EA5707">
        <w:rPr>
          <w:sz w:val="26"/>
          <w:szCs w:val="26"/>
        </w:rPr>
        <w:t>»</w:t>
      </w:r>
      <w:r w:rsidR="00DC4681" w:rsidRPr="00EA5707">
        <w:rPr>
          <w:sz w:val="26"/>
          <w:szCs w:val="26"/>
        </w:rPr>
        <w:t xml:space="preserve"> выполняется </w:t>
      </w:r>
      <w:r w:rsidR="004C041D" w:rsidRPr="00EA5707">
        <w:rPr>
          <w:sz w:val="26"/>
          <w:szCs w:val="26"/>
        </w:rPr>
        <w:t>при</w:t>
      </w:r>
      <w:r w:rsidRPr="00EA5707">
        <w:rPr>
          <w:sz w:val="26"/>
          <w:szCs w:val="26"/>
        </w:rPr>
        <w:t xml:space="preserve"> закрыти</w:t>
      </w:r>
      <w:r w:rsidR="004C041D" w:rsidRPr="00EA5707">
        <w:rPr>
          <w:sz w:val="26"/>
          <w:szCs w:val="26"/>
        </w:rPr>
        <w:t>и</w:t>
      </w:r>
      <w:r w:rsidRPr="00EA5707">
        <w:rPr>
          <w:sz w:val="26"/>
          <w:szCs w:val="26"/>
        </w:rPr>
        <w:t xml:space="preserve"> смены на терминале</w:t>
      </w:r>
      <w:r w:rsidR="00DC4681" w:rsidRPr="00EA5707">
        <w:rPr>
          <w:sz w:val="26"/>
          <w:szCs w:val="26"/>
        </w:rPr>
        <w:t xml:space="preserve">. </w:t>
      </w:r>
      <w:r w:rsidR="00E31F6F" w:rsidRPr="00EA5707">
        <w:rPr>
          <w:sz w:val="26"/>
          <w:szCs w:val="26"/>
        </w:rPr>
        <w:t>Данную</w:t>
      </w:r>
      <w:r w:rsidR="00DC4681" w:rsidRPr="00EA5707">
        <w:rPr>
          <w:sz w:val="26"/>
          <w:szCs w:val="26"/>
        </w:rPr>
        <w:t xml:space="preserve"> административную операцию</w:t>
      </w:r>
      <w:r w:rsidR="00E31F6F" w:rsidRPr="00EA5707">
        <w:rPr>
          <w:sz w:val="26"/>
          <w:szCs w:val="26"/>
        </w:rPr>
        <w:t xml:space="preserve"> необходимо выполнять в </w:t>
      </w:r>
      <w:r w:rsidR="00E31F6F" w:rsidRPr="00EA5707">
        <w:rPr>
          <w:b/>
          <w:sz w:val="26"/>
          <w:szCs w:val="26"/>
        </w:rPr>
        <w:t>обязательном</w:t>
      </w:r>
      <w:r w:rsidR="00E31F6F" w:rsidRPr="00EA5707">
        <w:rPr>
          <w:sz w:val="26"/>
          <w:szCs w:val="26"/>
        </w:rPr>
        <w:t xml:space="preserve"> </w:t>
      </w:r>
      <w:r w:rsidR="00424A1B">
        <w:rPr>
          <w:sz w:val="26"/>
          <w:szCs w:val="26"/>
        </w:rPr>
        <w:t xml:space="preserve">ежедневном </w:t>
      </w:r>
      <w:r w:rsidR="00E31F6F" w:rsidRPr="00EA5707">
        <w:rPr>
          <w:sz w:val="26"/>
          <w:szCs w:val="26"/>
        </w:rPr>
        <w:t>порядке</w:t>
      </w:r>
      <w:r w:rsidR="00F00841" w:rsidRPr="00EA5707">
        <w:rPr>
          <w:sz w:val="26"/>
          <w:szCs w:val="26"/>
        </w:rPr>
        <w:t xml:space="preserve"> (время согласовать с бухгалтерией организации)</w:t>
      </w:r>
      <w:r w:rsidR="00E31F6F" w:rsidRPr="00EA5707">
        <w:rPr>
          <w:sz w:val="26"/>
          <w:szCs w:val="26"/>
        </w:rPr>
        <w:t xml:space="preserve"> </w:t>
      </w:r>
      <w:r w:rsidR="00F00841" w:rsidRPr="00EA5707">
        <w:rPr>
          <w:sz w:val="26"/>
          <w:szCs w:val="26"/>
        </w:rPr>
        <w:t xml:space="preserve">в тот же день, когда </w:t>
      </w:r>
      <w:r w:rsidR="005D2D61" w:rsidRPr="00EA5707">
        <w:rPr>
          <w:sz w:val="26"/>
          <w:szCs w:val="26"/>
        </w:rPr>
        <w:t xml:space="preserve">на терминальном оборудовании </w:t>
      </w:r>
      <w:r w:rsidR="00F00841" w:rsidRPr="00EA5707">
        <w:rPr>
          <w:sz w:val="26"/>
          <w:szCs w:val="26"/>
        </w:rPr>
        <w:t>совершались операции с использованием банковских карточек</w:t>
      </w:r>
      <w:r w:rsidR="00DC4681"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4"/>
        <w:gridCol w:w="8149"/>
      </w:tblGrid>
      <w:tr w:rsidR="007A38FC" w:rsidRPr="00724F2D" w:rsidTr="00CC1486">
        <w:trPr>
          <w:jc w:val="center"/>
        </w:trPr>
        <w:tc>
          <w:tcPr>
            <w:tcW w:w="2744" w:type="dxa"/>
            <w:vAlign w:val="center"/>
          </w:tcPr>
          <w:p w:rsidR="007A38FC" w:rsidRPr="000C598C" w:rsidRDefault="007A38FC" w:rsidP="00E5594D">
            <w:pPr>
              <w:spacing w:before="120" w:after="120"/>
              <w:jc w:val="center"/>
              <w:rPr>
                <w:sz w:val="28"/>
                <w:szCs w:val="28"/>
              </w:rPr>
            </w:pPr>
            <w:r w:rsidRPr="004948AE">
              <w:rPr>
                <w:noProof/>
                <w:sz w:val="28"/>
                <w:szCs w:val="28"/>
              </w:rPr>
              <w:drawing>
                <wp:inline distT="0" distB="0" distL="0" distR="0">
                  <wp:extent cx="1466850" cy="1098294"/>
                  <wp:effectExtent l="19050" t="0" r="0" b="0"/>
                  <wp:docPr id="32" name="Рисунок 816" descr="D:\рабочая\CisBase\сверка\IMG_20141112_11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D:\рабочая\CisBase\сверка\IMG_20141112_115752.jpg"/>
                          <pic:cNvPicPr>
                            <a:picLocks noChangeAspect="1" noChangeArrowheads="1"/>
                          </pic:cNvPicPr>
                        </pic:nvPicPr>
                        <pic:blipFill>
                          <a:blip r:embed="rId107" cstate="print"/>
                          <a:srcRect/>
                          <a:stretch>
                            <a:fillRect/>
                          </a:stretch>
                        </pic:blipFill>
                        <pic:spPr bwMode="auto">
                          <a:xfrm>
                            <a:off x="0" y="0"/>
                            <a:ext cx="1484671" cy="1111637"/>
                          </a:xfrm>
                          <a:prstGeom prst="rect">
                            <a:avLst/>
                          </a:prstGeom>
                          <a:noFill/>
                          <a:ln w="9525">
                            <a:noFill/>
                            <a:miter lim="800000"/>
                            <a:headEnd/>
                            <a:tailEnd/>
                          </a:ln>
                        </pic:spPr>
                      </pic:pic>
                    </a:graphicData>
                  </a:graphic>
                </wp:inline>
              </w:drawing>
            </w:r>
          </w:p>
        </w:tc>
        <w:tc>
          <w:tcPr>
            <w:tcW w:w="8149" w:type="dxa"/>
            <w:vAlign w:val="center"/>
          </w:tcPr>
          <w:p w:rsidR="007A38FC" w:rsidRPr="006302A0" w:rsidRDefault="007A38FC" w:rsidP="00E5594D">
            <w:pPr>
              <w:spacing w:before="120" w:after="240"/>
              <w:jc w:val="both"/>
            </w:pPr>
            <w:r w:rsidRPr="006302A0">
              <w:t>Выбрать операцию «СВЕРКА» нажатием клавиш:</w:t>
            </w:r>
          </w:p>
          <w:tbl>
            <w:tblPr>
              <w:tblW w:w="0" w:type="auto"/>
              <w:tblLook w:val="04A0" w:firstRow="1" w:lastRow="0" w:firstColumn="1" w:lastColumn="0" w:noHBand="0" w:noVBand="1"/>
            </w:tblPr>
            <w:tblGrid>
              <w:gridCol w:w="7624"/>
            </w:tblGrid>
            <w:tr w:rsidR="00DC390A" w:rsidRPr="006302A0" w:rsidTr="00DC390A">
              <w:trPr>
                <w:trHeight w:val="1054"/>
              </w:trPr>
              <w:tc>
                <w:tcPr>
                  <w:tcW w:w="7624" w:type="dxa"/>
                </w:tcPr>
                <w:p w:rsidR="00DC390A" w:rsidRPr="006302A0" w:rsidRDefault="00DC390A" w:rsidP="00E5594D">
                  <w:pPr>
                    <w:jc w:val="both"/>
                  </w:pPr>
                  <w:r w:rsidRPr="006302A0">
                    <w:object w:dxaOrig="900" w:dyaOrig="1005">
                      <v:shape id="_x0000_i1092" type="#_x0000_t75" style="width:38.25pt;height:42.75pt" o:ole="">
                        <v:imagedata r:id="rId54" o:title=""/>
                      </v:shape>
                      <o:OLEObject Type="Embed" ProgID="PBrush" ShapeID="_x0000_i1092" DrawAspect="Content" ObjectID="_1584428931" r:id="rId108"/>
                    </w:object>
                  </w:r>
                  <w:r w:rsidRPr="006302A0">
                    <w:t>– курсор вверх по списку</w:t>
                  </w:r>
                  <w:r w:rsidRPr="006302A0">
                    <w:object w:dxaOrig="975" w:dyaOrig="1095">
                      <v:shape id="_x0000_i1093" type="#_x0000_t75" style="width:37.5pt;height:42pt" o:ole="">
                        <v:imagedata r:id="rId56" o:title=""/>
                      </v:shape>
                      <o:OLEObject Type="Embed" ProgID="PBrush" ShapeID="_x0000_i1093" DrawAspect="Content" ObjectID="_1584428932" r:id="rId109"/>
                    </w:object>
                  </w:r>
                  <w:r w:rsidRPr="006302A0">
                    <w:t xml:space="preserve"> </w:t>
                  </w:r>
                  <w:r>
                    <w:t xml:space="preserve">- </w:t>
                  </w:r>
                  <w:r w:rsidRPr="006302A0">
                    <w:t>курсор вниз по списку</w:t>
                  </w:r>
                </w:p>
                <w:p w:rsidR="00DC390A" w:rsidRPr="006302A0" w:rsidRDefault="00DC390A" w:rsidP="00E5594D">
                  <w:pPr>
                    <w:spacing w:after="120"/>
                    <w:jc w:val="both"/>
                  </w:pPr>
                  <w:r w:rsidRPr="006302A0">
                    <w:object w:dxaOrig="900" w:dyaOrig="345">
                      <v:shape id="_x0000_i1094" type="#_x0000_t75" style="width:31.5pt;height:11.25pt" o:ole="">
                        <v:imagedata r:id="rId17" o:title="" croptop="26404f" cropleft="13763f" cropright="5948f"/>
                      </v:shape>
                      <o:OLEObject Type="Embed" ProgID="PBrush" ShapeID="_x0000_i1094" DrawAspect="Content" ObjectID="_1584428933" r:id="rId110"/>
                    </w:object>
                  </w:r>
                  <w:r w:rsidRPr="006302A0">
                    <w:t>– подтверждение</w:t>
                  </w:r>
                  <w:r>
                    <w:t xml:space="preserve"> </w:t>
                  </w:r>
                  <w:r w:rsidRPr="006302A0">
                    <w:t xml:space="preserve"> </w:t>
                  </w:r>
                  <w:r w:rsidRPr="006302A0">
                    <w:object w:dxaOrig="555" w:dyaOrig="255">
                      <v:shape id="_x0000_i1095" type="#_x0000_t75" style="width:27.75pt;height:12.75pt" o:ole="">
                        <v:imagedata r:id="rId59" o:title=""/>
                      </v:shape>
                      <o:OLEObject Type="Embed" ProgID="PBrush" ShapeID="_x0000_i1095" DrawAspect="Content" ObjectID="_1584428934" r:id="rId111"/>
                    </w:object>
                  </w:r>
                  <w:r w:rsidRPr="006302A0">
                    <w:t xml:space="preserve"> – возврат в исходное состояни</w:t>
                  </w:r>
                  <w:r>
                    <w:t>е</w:t>
                  </w:r>
                </w:p>
              </w:tc>
            </w:tr>
          </w:tbl>
          <w:p w:rsidR="007A38FC" w:rsidRPr="006302A0" w:rsidRDefault="007A38FC" w:rsidP="00E5594D">
            <w:pPr>
              <w:spacing w:after="120"/>
              <w:jc w:val="both"/>
            </w:pPr>
          </w:p>
        </w:tc>
      </w:tr>
      <w:tr w:rsidR="00CC1486" w:rsidRPr="00724F2D" w:rsidTr="00CC1486">
        <w:trPr>
          <w:jc w:val="center"/>
        </w:trPr>
        <w:tc>
          <w:tcPr>
            <w:tcW w:w="2744" w:type="dxa"/>
            <w:vAlign w:val="center"/>
          </w:tcPr>
          <w:p w:rsidR="00CC1486" w:rsidRPr="00C77697" w:rsidRDefault="00CC1486" w:rsidP="008A762D">
            <w:pPr>
              <w:spacing w:before="120" w:after="120"/>
              <w:jc w:val="center"/>
              <w:rPr>
                <w:sz w:val="8"/>
                <w:szCs w:val="8"/>
              </w:rPr>
            </w:pPr>
            <w:r>
              <w:rPr>
                <w:noProof/>
                <w:sz w:val="26"/>
                <w:szCs w:val="26"/>
              </w:rPr>
              <w:drawing>
                <wp:inline distT="0" distB="0" distL="0" distR="0">
                  <wp:extent cx="1543050" cy="1160997"/>
                  <wp:effectExtent l="19050" t="0" r="0" b="0"/>
                  <wp:docPr id="17" name="Рисунок 835" descr="D:\рабочая\CisBase\свер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D:\рабочая\CisBase\сверка\2.jpg"/>
                          <pic:cNvPicPr>
                            <a:picLocks noChangeAspect="1" noChangeArrowheads="1"/>
                          </pic:cNvPicPr>
                        </pic:nvPicPr>
                        <pic:blipFill>
                          <a:blip r:embed="rId112" cstate="print"/>
                          <a:srcRect/>
                          <a:stretch>
                            <a:fillRect/>
                          </a:stretch>
                        </pic:blipFill>
                        <pic:spPr bwMode="auto">
                          <a:xfrm>
                            <a:off x="0" y="0"/>
                            <a:ext cx="1557197" cy="1171641"/>
                          </a:xfrm>
                          <a:prstGeom prst="rect">
                            <a:avLst/>
                          </a:prstGeom>
                          <a:noFill/>
                          <a:ln w="9525">
                            <a:noFill/>
                            <a:miter lim="800000"/>
                            <a:headEnd/>
                            <a:tailEnd/>
                          </a:ln>
                        </pic:spPr>
                      </pic:pic>
                    </a:graphicData>
                  </a:graphic>
                </wp:inline>
              </w:drawing>
            </w:r>
          </w:p>
        </w:tc>
        <w:tc>
          <w:tcPr>
            <w:tcW w:w="8149" w:type="dxa"/>
            <w:vAlign w:val="center"/>
          </w:tcPr>
          <w:p w:rsidR="00CC1486" w:rsidRDefault="00CC1486" w:rsidP="004B7533">
            <w:pPr>
              <w:spacing w:before="120" w:after="120"/>
              <w:jc w:val="both"/>
            </w:pPr>
            <w:r>
              <w:t>Ввести пароль («0000» по умолчанию) и</w:t>
            </w:r>
            <w:r w:rsidRPr="00957BF2">
              <w:t xml:space="preserve"> нажать </w:t>
            </w:r>
            <w:r w:rsidRPr="00957BF2">
              <w:object w:dxaOrig="900" w:dyaOrig="345">
                <v:shape id="_x0000_i1096" type="#_x0000_t75" style="width:31.5pt;height:11.25pt" o:ole="">
                  <v:imagedata r:id="rId17" o:title="" croptop="26404f" cropleft="13763f" cropright="5948f"/>
                </v:shape>
                <o:OLEObject Type="Embed" ProgID="PBrush" ShapeID="_x0000_i1096" DrawAspect="Content" ObjectID="_1584428935" r:id="rId113"/>
              </w:object>
            </w:r>
            <w:r w:rsidRPr="00957BF2">
              <w:t>.</w:t>
            </w:r>
          </w:p>
        </w:tc>
      </w:tr>
      <w:tr w:rsidR="00CC1486" w:rsidRPr="00724F2D" w:rsidTr="00CC1486">
        <w:trPr>
          <w:jc w:val="center"/>
        </w:trPr>
        <w:tc>
          <w:tcPr>
            <w:tcW w:w="2744" w:type="dxa"/>
            <w:vAlign w:val="center"/>
          </w:tcPr>
          <w:p w:rsidR="00CC1486" w:rsidRPr="00C77697" w:rsidRDefault="00CC1486" w:rsidP="004E67EC">
            <w:pPr>
              <w:jc w:val="both"/>
              <w:rPr>
                <w:sz w:val="8"/>
                <w:szCs w:val="8"/>
              </w:rPr>
            </w:pPr>
          </w:p>
          <w:p w:rsidR="00CC1486" w:rsidRDefault="00CC1486" w:rsidP="008A762D">
            <w:pPr>
              <w:jc w:val="center"/>
              <w:rPr>
                <w:sz w:val="28"/>
                <w:szCs w:val="28"/>
              </w:rPr>
            </w:pPr>
            <w:r>
              <w:rPr>
                <w:noProof/>
                <w:sz w:val="28"/>
                <w:szCs w:val="28"/>
              </w:rPr>
              <w:drawing>
                <wp:inline distT="0" distB="0" distL="0" distR="0">
                  <wp:extent cx="1524000" cy="1115557"/>
                  <wp:effectExtent l="19050" t="0" r="0" b="0"/>
                  <wp:docPr id="19"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114" cstate="print"/>
                          <a:srcRect/>
                          <a:stretch>
                            <a:fillRect/>
                          </a:stretch>
                        </pic:blipFill>
                        <pic:spPr bwMode="auto">
                          <a:xfrm>
                            <a:off x="0" y="0"/>
                            <a:ext cx="1534565" cy="1123291"/>
                          </a:xfrm>
                          <a:prstGeom prst="rect">
                            <a:avLst/>
                          </a:prstGeom>
                          <a:noFill/>
                          <a:ln w="9525">
                            <a:noFill/>
                            <a:miter lim="800000"/>
                            <a:headEnd/>
                            <a:tailEnd/>
                          </a:ln>
                        </pic:spPr>
                      </pic:pic>
                    </a:graphicData>
                  </a:graphic>
                </wp:inline>
              </w:drawing>
            </w:r>
          </w:p>
          <w:p w:rsidR="00CC1486" w:rsidRPr="00C77697" w:rsidRDefault="00CC1486" w:rsidP="004E67EC">
            <w:pPr>
              <w:jc w:val="both"/>
              <w:rPr>
                <w:sz w:val="8"/>
                <w:szCs w:val="8"/>
              </w:rPr>
            </w:pPr>
          </w:p>
        </w:tc>
        <w:tc>
          <w:tcPr>
            <w:tcW w:w="8149" w:type="dxa"/>
            <w:vAlign w:val="center"/>
          </w:tcPr>
          <w:p w:rsidR="00CC1486" w:rsidRDefault="00953293" w:rsidP="004B7533">
            <w:pPr>
              <w:spacing w:before="120" w:after="120"/>
              <w:jc w:val="both"/>
            </w:pPr>
            <w:r>
              <w:t>Терминал сканирует</w:t>
            </w:r>
            <w:r w:rsidR="00CC1486">
              <w:t xml:space="preserve"> пакет</w:t>
            </w:r>
            <w:r>
              <w:t xml:space="preserve"> транзакций</w:t>
            </w:r>
            <w:r w:rsidR="00CC1486">
              <w:t xml:space="preserve"> и в</w:t>
            </w:r>
            <w:r>
              <w:t>ыполняет</w:t>
            </w:r>
            <w:r w:rsidR="00CC1486" w:rsidRPr="00AA7DD4">
              <w:t xml:space="preserve"> печать чек</w:t>
            </w:r>
            <w:r w:rsidR="00CC1486">
              <w:t>а</w:t>
            </w:r>
            <w:r w:rsidR="00CC1486" w:rsidRPr="00AA7DD4">
              <w:t>.</w:t>
            </w:r>
          </w:p>
          <w:p w:rsidR="00CC1486" w:rsidRPr="00AA7DD4" w:rsidRDefault="00CC1486" w:rsidP="008B0D7C">
            <w:pPr>
              <w:spacing w:after="120"/>
              <w:jc w:val="both"/>
            </w:pPr>
            <w:r w:rsidRPr="002137EC">
              <w:t xml:space="preserve">Если на данном этапе закончилась чековая лента или нужно получить копию сверки итогов, необходимо провести операцию «ПЕЧАТЬ КОПИИ СВЕРКИ» - </w:t>
            </w:r>
            <w:r w:rsidR="00776DA7" w:rsidRPr="009266DC">
              <w:t>Раздел</w:t>
            </w:r>
            <w:r w:rsidRPr="009266DC">
              <w:t xml:space="preserve"> </w:t>
            </w:r>
            <w:r w:rsidR="008B0D7C">
              <w:t>11</w:t>
            </w:r>
            <w:r w:rsidRPr="009266DC">
              <w:t xml:space="preserve"> данной</w:t>
            </w:r>
            <w:r w:rsidRPr="002137EC">
              <w:t xml:space="preserve"> инструкции.</w:t>
            </w:r>
          </w:p>
        </w:tc>
      </w:tr>
      <w:tr w:rsidR="00CC1486" w:rsidRPr="00724F2D" w:rsidTr="007A38FC">
        <w:trPr>
          <w:trHeight w:val="1196"/>
          <w:jc w:val="center"/>
        </w:trPr>
        <w:tc>
          <w:tcPr>
            <w:tcW w:w="2744" w:type="dxa"/>
            <w:vAlign w:val="center"/>
          </w:tcPr>
          <w:p w:rsidR="00CC1486" w:rsidRPr="007A38FC" w:rsidRDefault="007A38FC" w:rsidP="007A38FC">
            <w:pPr>
              <w:spacing w:before="60" w:after="60"/>
              <w:jc w:val="center"/>
              <w:rPr>
                <w:sz w:val="28"/>
                <w:szCs w:val="28"/>
                <w:lang w:val="en-US"/>
              </w:rPr>
            </w:pPr>
            <w:r w:rsidRPr="007A38FC">
              <w:rPr>
                <w:noProof/>
                <w:sz w:val="28"/>
                <w:szCs w:val="28"/>
              </w:rPr>
              <w:drawing>
                <wp:inline distT="0" distB="0" distL="0" distR="0">
                  <wp:extent cx="1476375" cy="1117081"/>
                  <wp:effectExtent l="19050" t="0" r="9525" b="0"/>
                  <wp:docPr id="33" name="Рисунок 8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1"/>
                          <pic:cNvPicPr>
                            <a:picLocks noChangeAspect="1" noChangeArrowheads="1"/>
                          </pic:cNvPicPr>
                        </pic:nvPicPr>
                        <pic:blipFill>
                          <a:blip r:embed="rId115" cstate="print"/>
                          <a:srcRect/>
                          <a:stretch>
                            <a:fillRect/>
                          </a:stretch>
                        </pic:blipFill>
                        <pic:spPr bwMode="auto">
                          <a:xfrm>
                            <a:off x="0" y="0"/>
                            <a:ext cx="1482818" cy="1121956"/>
                          </a:xfrm>
                          <a:prstGeom prst="rect">
                            <a:avLst/>
                          </a:prstGeom>
                          <a:noFill/>
                          <a:ln w="9525">
                            <a:noFill/>
                            <a:miter lim="800000"/>
                            <a:headEnd/>
                            <a:tailEnd/>
                          </a:ln>
                        </pic:spPr>
                      </pic:pic>
                    </a:graphicData>
                  </a:graphic>
                </wp:inline>
              </w:drawing>
            </w:r>
          </w:p>
        </w:tc>
        <w:tc>
          <w:tcPr>
            <w:tcW w:w="8149" w:type="dxa"/>
            <w:vAlign w:val="center"/>
          </w:tcPr>
          <w:p w:rsidR="00CC1486" w:rsidRPr="00957BF2" w:rsidRDefault="00424A1B" w:rsidP="004E67EC">
            <w:pPr>
              <w:jc w:val="both"/>
            </w:pPr>
            <w:r>
              <w:t>Далее терминал автоматически перейдет</w:t>
            </w:r>
            <w:r w:rsidR="00CC1486" w:rsidRPr="00957BF2">
              <w:t xml:space="preserve"> в режим готовности.</w:t>
            </w:r>
          </w:p>
        </w:tc>
      </w:tr>
    </w:tbl>
    <w:p w:rsidR="00AA7DD4" w:rsidRPr="005D2D61" w:rsidRDefault="00AA7DD4" w:rsidP="004E67EC">
      <w:pPr>
        <w:jc w:val="both"/>
        <w:rPr>
          <w:sz w:val="16"/>
          <w:szCs w:val="16"/>
        </w:rPr>
      </w:pPr>
    </w:p>
    <w:p w:rsidR="008D2C0C" w:rsidRDefault="008D2C0C" w:rsidP="00C859C2">
      <w:pPr>
        <w:jc w:val="center"/>
        <w:rPr>
          <w:b/>
          <w:sz w:val="28"/>
          <w:szCs w:val="28"/>
        </w:rPr>
      </w:pPr>
    </w:p>
    <w:p w:rsidR="008D2C0C" w:rsidRDefault="008D2C0C" w:rsidP="00C859C2">
      <w:pPr>
        <w:jc w:val="center"/>
        <w:rPr>
          <w:b/>
          <w:sz w:val="28"/>
          <w:szCs w:val="28"/>
        </w:rPr>
      </w:pPr>
    </w:p>
    <w:p w:rsidR="00915B84" w:rsidRDefault="008C6779" w:rsidP="00C859C2">
      <w:pPr>
        <w:jc w:val="center"/>
        <w:rPr>
          <w:b/>
          <w:sz w:val="28"/>
          <w:szCs w:val="28"/>
        </w:rPr>
      </w:pPr>
      <w:r>
        <w:rPr>
          <w:b/>
          <w:sz w:val="28"/>
          <w:szCs w:val="28"/>
        </w:rPr>
        <w:lastRenderedPageBreak/>
        <w:t>9</w:t>
      </w:r>
      <w:r w:rsidR="00915B84" w:rsidRPr="00E96D0B">
        <w:rPr>
          <w:b/>
          <w:sz w:val="28"/>
          <w:szCs w:val="28"/>
        </w:rPr>
        <w:t>.</w:t>
      </w:r>
      <w:r w:rsidR="00915B84" w:rsidRPr="00915B84">
        <w:rPr>
          <w:b/>
          <w:sz w:val="28"/>
          <w:szCs w:val="28"/>
        </w:rPr>
        <w:t>1</w:t>
      </w:r>
      <w:r w:rsidR="00915B84" w:rsidRPr="00E96D0B">
        <w:rPr>
          <w:b/>
          <w:sz w:val="28"/>
          <w:szCs w:val="28"/>
        </w:rPr>
        <w:t xml:space="preserve"> </w:t>
      </w:r>
      <w:r w:rsidR="00915B84">
        <w:rPr>
          <w:b/>
          <w:sz w:val="28"/>
          <w:szCs w:val="28"/>
        </w:rPr>
        <w:t xml:space="preserve"> ДЕТАЛЬНЫЙ ОТЧЁТ</w:t>
      </w:r>
    </w:p>
    <w:p w:rsidR="00915B84" w:rsidRDefault="00915B84" w:rsidP="00C859C2">
      <w:pPr>
        <w:jc w:val="center"/>
        <w:rPr>
          <w:b/>
          <w:sz w:val="28"/>
          <w:szCs w:val="28"/>
        </w:rPr>
      </w:pPr>
    </w:p>
    <w:p w:rsidR="00314A28" w:rsidRPr="00CC1486" w:rsidRDefault="00915B84" w:rsidP="00C859C2">
      <w:pPr>
        <w:jc w:val="both"/>
        <w:rPr>
          <w:sz w:val="26"/>
          <w:szCs w:val="26"/>
        </w:rPr>
      </w:pPr>
      <w:r w:rsidRPr="00EA5707">
        <w:rPr>
          <w:sz w:val="26"/>
          <w:szCs w:val="26"/>
        </w:rPr>
        <w:t xml:space="preserve">В случае необходимости получения детального отчёта по операциям </w:t>
      </w:r>
      <w:r w:rsidR="00405F39" w:rsidRPr="00EA5707">
        <w:rPr>
          <w:sz w:val="26"/>
          <w:szCs w:val="26"/>
        </w:rPr>
        <w:t>нужно проделать следующее</w:t>
      </w:r>
      <w:r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8130"/>
      </w:tblGrid>
      <w:tr w:rsidR="007A38FC" w:rsidRPr="00724F2D" w:rsidTr="00941A8F">
        <w:trPr>
          <w:trHeight w:val="1892"/>
          <w:jc w:val="center"/>
        </w:trPr>
        <w:tc>
          <w:tcPr>
            <w:tcW w:w="2735" w:type="dxa"/>
            <w:vAlign w:val="center"/>
          </w:tcPr>
          <w:p w:rsidR="007A38FC" w:rsidRPr="004948AE" w:rsidRDefault="007A38FC" w:rsidP="00C859C2">
            <w:pPr>
              <w:jc w:val="center"/>
              <w:rPr>
                <w:sz w:val="28"/>
                <w:szCs w:val="28"/>
              </w:rPr>
            </w:pPr>
            <w:r w:rsidRPr="004948AE">
              <w:rPr>
                <w:noProof/>
              </w:rPr>
              <w:drawing>
                <wp:inline distT="0" distB="0" distL="0" distR="0">
                  <wp:extent cx="1419225" cy="1073725"/>
                  <wp:effectExtent l="19050" t="0" r="9525" b="0"/>
                  <wp:docPr id="34" name="Рисунок 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
                          <pic:cNvPicPr>
                            <a:picLocks noChangeAspect="1" noChangeArrowheads="1"/>
                          </pic:cNvPicPr>
                        </pic:nvPicPr>
                        <pic:blipFill>
                          <a:blip r:embed="rId116" cstate="print"/>
                          <a:srcRect/>
                          <a:stretch>
                            <a:fillRect/>
                          </a:stretch>
                        </pic:blipFill>
                        <pic:spPr bwMode="auto">
                          <a:xfrm>
                            <a:off x="0" y="0"/>
                            <a:ext cx="1423740" cy="1077141"/>
                          </a:xfrm>
                          <a:prstGeom prst="rect">
                            <a:avLst/>
                          </a:prstGeom>
                          <a:noFill/>
                          <a:ln w="9525">
                            <a:noFill/>
                            <a:miter lim="800000"/>
                            <a:headEnd/>
                            <a:tailEnd/>
                          </a:ln>
                        </pic:spPr>
                      </pic:pic>
                    </a:graphicData>
                  </a:graphic>
                </wp:inline>
              </w:drawing>
            </w:r>
          </w:p>
        </w:tc>
        <w:tc>
          <w:tcPr>
            <w:tcW w:w="8130" w:type="dxa"/>
            <w:vAlign w:val="center"/>
          </w:tcPr>
          <w:p w:rsidR="007A38FC" w:rsidRPr="004948AE" w:rsidRDefault="007A38FC" w:rsidP="00C859C2">
            <w:pPr>
              <w:jc w:val="both"/>
            </w:pPr>
            <w:r w:rsidRPr="004948AE">
              <w:t>В режиме ожидания нажать клавишу «#» и ввести пароль «166831».</w:t>
            </w:r>
          </w:p>
        </w:tc>
      </w:tr>
      <w:tr w:rsidR="007A38FC" w:rsidRPr="00724F2D" w:rsidTr="007A38FC">
        <w:trPr>
          <w:trHeight w:val="409"/>
          <w:jc w:val="center"/>
        </w:trPr>
        <w:tc>
          <w:tcPr>
            <w:tcW w:w="2735" w:type="dxa"/>
            <w:vAlign w:val="center"/>
          </w:tcPr>
          <w:p w:rsidR="007A38FC" w:rsidRPr="004948AE" w:rsidRDefault="00CC177C" w:rsidP="00C859C2">
            <w:pPr>
              <w:jc w:val="center"/>
              <w:rPr>
                <w:sz w:val="8"/>
                <w:szCs w:val="8"/>
              </w:rPr>
            </w:pPr>
            <w:r>
              <w:rPr>
                <w:noProof/>
                <w:sz w:val="26"/>
                <w:szCs w:val="26"/>
              </w:rPr>
              <w:pict>
                <v:shape id="_x0000_i1097" type="#_x0000_t75" style="width:114.75pt;height:80.25pt">
                  <v:imagedata r:id="rId117" o:title="IMG_20141229_124220"/>
                </v:shape>
              </w:pict>
            </w:r>
          </w:p>
        </w:tc>
        <w:tc>
          <w:tcPr>
            <w:tcW w:w="8130" w:type="dxa"/>
            <w:vAlign w:val="center"/>
          </w:tcPr>
          <w:p w:rsidR="007A38FC" w:rsidRPr="004948AE" w:rsidRDefault="007A38FC" w:rsidP="00C859C2">
            <w:pPr>
              <w:jc w:val="both"/>
            </w:pPr>
            <w:r w:rsidRPr="004948AE">
              <w:t>Выбрать раздел меню «ОТЧЁТЫ» нажатием клавиш:</w:t>
            </w:r>
          </w:p>
          <w:tbl>
            <w:tblPr>
              <w:tblW w:w="0" w:type="auto"/>
              <w:tblLayout w:type="fixed"/>
              <w:tblLook w:val="04A0" w:firstRow="1" w:lastRow="0" w:firstColumn="1" w:lastColumn="0" w:noHBand="0" w:noVBand="1"/>
            </w:tblPr>
            <w:tblGrid>
              <w:gridCol w:w="1102"/>
              <w:gridCol w:w="4951"/>
            </w:tblGrid>
            <w:tr w:rsidR="007A38FC" w:rsidRPr="004948AE" w:rsidTr="00E5594D">
              <w:tc>
                <w:tcPr>
                  <w:tcW w:w="1102" w:type="dxa"/>
                </w:tcPr>
                <w:p w:rsidR="007A38FC" w:rsidRPr="004948AE" w:rsidRDefault="007A38FC" w:rsidP="00C859C2">
                  <w:pPr>
                    <w:jc w:val="both"/>
                    <w:rPr>
                      <w:lang w:val="en-US"/>
                    </w:rPr>
                  </w:pPr>
                  <w:r w:rsidRPr="004948AE">
                    <w:object w:dxaOrig="900" w:dyaOrig="1005">
                      <v:shape id="_x0000_i1098" type="#_x0000_t75" style="width:33.75pt;height:36.75pt" o:ole="">
                        <v:imagedata r:id="rId54" o:title=""/>
                      </v:shape>
                      <o:OLEObject Type="Embed" ProgID="PBrush" ShapeID="_x0000_i1098" DrawAspect="Content" ObjectID="_1584428936" r:id="rId118"/>
                    </w:object>
                  </w:r>
                </w:p>
              </w:tc>
              <w:tc>
                <w:tcPr>
                  <w:tcW w:w="4951" w:type="dxa"/>
                </w:tcPr>
                <w:p w:rsidR="007A38FC" w:rsidRPr="004948AE" w:rsidRDefault="007A38FC" w:rsidP="00C859C2">
                  <w:pPr>
                    <w:jc w:val="both"/>
                    <w:rPr>
                      <w:sz w:val="8"/>
                      <w:szCs w:val="8"/>
                      <w:lang w:val="en-US"/>
                    </w:rPr>
                  </w:pPr>
                </w:p>
                <w:p w:rsidR="007A38FC" w:rsidRPr="004948AE" w:rsidRDefault="007A38FC" w:rsidP="00C859C2">
                  <w:pPr>
                    <w:jc w:val="both"/>
                    <w:rPr>
                      <w:sz w:val="8"/>
                      <w:szCs w:val="8"/>
                      <w:lang w:val="en-US"/>
                    </w:rPr>
                  </w:pPr>
                </w:p>
                <w:p w:rsidR="007A38FC" w:rsidRPr="004948AE" w:rsidRDefault="007A38FC" w:rsidP="00C859C2">
                  <w:pPr>
                    <w:jc w:val="both"/>
                    <w:rPr>
                      <w:sz w:val="12"/>
                      <w:szCs w:val="12"/>
                      <w:lang w:val="en-US"/>
                    </w:rPr>
                  </w:pPr>
                </w:p>
                <w:p w:rsidR="007A38FC" w:rsidRPr="004948AE" w:rsidRDefault="007A38FC" w:rsidP="00C859C2">
                  <w:pPr>
                    <w:jc w:val="both"/>
                  </w:pPr>
                  <w:r w:rsidRPr="004948AE">
                    <w:t xml:space="preserve">– выбор операции (курсор </w:t>
                  </w:r>
                  <w:r w:rsidRPr="004948AE">
                    <w:rPr>
                      <w:b/>
                    </w:rPr>
                    <w:t>вверх</w:t>
                  </w:r>
                  <w:r w:rsidRPr="004948AE">
                    <w:t xml:space="preserve"> по списку);</w:t>
                  </w:r>
                </w:p>
              </w:tc>
            </w:tr>
            <w:tr w:rsidR="007A38FC" w:rsidRPr="004948AE" w:rsidTr="00E5594D">
              <w:tc>
                <w:tcPr>
                  <w:tcW w:w="1102" w:type="dxa"/>
                </w:tcPr>
                <w:p w:rsidR="007A38FC" w:rsidRPr="004948AE" w:rsidRDefault="007A38FC" w:rsidP="00C859C2">
                  <w:pPr>
                    <w:jc w:val="both"/>
                  </w:pPr>
                  <w:r w:rsidRPr="004948AE">
                    <w:object w:dxaOrig="975" w:dyaOrig="1095">
                      <v:shape id="_x0000_i1099" type="#_x0000_t75" style="width:38.25pt;height:42.75pt" o:ole="">
                        <v:imagedata r:id="rId56" o:title=""/>
                      </v:shape>
                      <o:OLEObject Type="Embed" ProgID="PBrush" ShapeID="_x0000_i1099" DrawAspect="Content" ObjectID="_1584428937" r:id="rId119"/>
                    </w:object>
                  </w:r>
                </w:p>
              </w:tc>
              <w:tc>
                <w:tcPr>
                  <w:tcW w:w="4951" w:type="dxa"/>
                </w:tcPr>
                <w:p w:rsidR="007A38FC" w:rsidRPr="004948AE" w:rsidRDefault="007A38FC" w:rsidP="00C859C2">
                  <w:pPr>
                    <w:jc w:val="both"/>
                    <w:rPr>
                      <w:lang w:val="en-US"/>
                    </w:rPr>
                  </w:pPr>
                </w:p>
                <w:p w:rsidR="007A38FC" w:rsidRPr="004948AE" w:rsidRDefault="007A38FC" w:rsidP="00C859C2">
                  <w:pPr>
                    <w:jc w:val="both"/>
                  </w:pPr>
                  <w:r w:rsidRPr="004948AE">
                    <w:t xml:space="preserve">– выбор операции (курсор </w:t>
                  </w:r>
                  <w:r w:rsidRPr="004948AE">
                    <w:rPr>
                      <w:b/>
                    </w:rPr>
                    <w:t>вниз</w:t>
                  </w:r>
                  <w:r w:rsidRPr="004948AE">
                    <w:t xml:space="preserve"> по списку);</w:t>
                  </w:r>
                </w:p>
              </w:tc>
            </w:tr>
          </w:tbl>
          <w:p w:rsidR="007A38FC" w:rsidRPr="004948AE" w:rsidRDefault="007A38FC" w:rsidP="00C859C2">
            <w:pPr>
              <w:jc w:val="both"/>
            </w:pPr>
            <w:r w:rsidRPr="004948AE">
              <w:object w:dxaOrig="900" w:dyaOrig="345">
                <v:shape id="_x0000_i1100" type="#_x0000_t75" style="width:31.5pt;height:11.25pt" o:ole="">
                  <v:imagedata r:id="rId17" o:title="" croptop="26404f" cropleft="13763f" cropright="5948f"/>
                </v:shape>
                <o:OLEObject Type="Embed" ProgID="PBrush" ShapeID="_x0000_i1100" DrawAspect="Content" ObjectID="_1584428938" r:id="rId120"/>
              </w:object>
            </w:r>
            <w:r w:rsidRPr="004948AE">
              <w:t>– подтверждение;</w:t>
            </w:r>
          </w:p>
          <w:p w:rsidR="007A38FC" w:rsidRPr="004948AE" w:rsidRDefault="007A38FC" w:rsidP="00C859C2">
            <w:pPr>
              <w:jc w:val="both"/>
            </w:pPr>
            <w:r w:rsidRPr="004948AE">
              <w:object w:dxaOrig="555" w:dyaOrig="255">
                <v:shape id="_x0000_i1101" type="#_x0000_t75" style="width:27.75pt;height:12.75pt" o:ole="">
                  <v:imagedata r:id="rId59" o:title=""/>
                </v:shape>
                <o:OLEObject Type="Embed" ProgID="PBrush" ShapeID="_x0000_i1101" DrawAspect="Content" ObjectID="_1584428939" r:id="rId121"/>
              </w:object>
            </w:r>
            <w:r w:rsidRPr="004948AE">
              <w:t xml:space="preserve"> – возврат в исходное состояние. </w:t>
            </w:r>
          </w:p>
        </w:tc>
      </w:tr>
      <w:tr w:rsidR="007A38FC" w:rsidRPr="00724F2D" w:rsidTr="00CC1486">
        <w:trPr>
          <w:jc w:val="center"/>
        </w:trPr>
        <w:tc>
          <w:tcPr>
            <w:tcW w:w="2735" w:type="dxa"/>
            <w:vAlign w:val="center"/>
          </w:tcPr>
          <w:p w:rsidR="007A38FC" w:rsidRPr="004948AE" w:rsidRDefault="00CC177C" w:rsidP="00E5594D">
            <w:pPr>
              <w:spacing w:before="120" w:after="120"/>
              <w:jc w:val="center"/>
              <w:rPr>
                <w:noProof/>
                <w:sz w:val="26"/>
                <w:szCs w:val="26"/>
              </w:rPr>
            </w:pPr>
            <w:r>
              <w:rPr>
                <w:noProof/>
                <w:sz w:val="26"/>
                <w:szCs w:val="26"/>
              </w:rPr>
              <w:pict>
                <v:shape id="_x0000_i1102" type="#_x0000_t75" style="width:111.75pt;height:81.75pt">
                  <v:imagedata r:id="rId122" o:title="IMG_20141229_124236"/>
                </v:shape>
              </w:pict>
            </w:r>
          </w:p>
        </w:tc>
        <w:tc>
          <w:tcPr>
            <w:tcW w:w="8130" w:type="dxa"/>
            <w:vAlign w:val="center"/>
          </w:tcPr>
          <w:p w:rsidR="007A38FC" w:rsidRPr="004948AE" w:rsidRDefault="007A38FC" w:rsidP="00E5594D">
            <w:pPr>
              <w:spacing w:before="120" w:after="120"/>
              <w:jc w:val="both"/>
            </w:pPr>
            <w:r w:rsidRPr="004948AE">
              <w:t>Выбрать «Детально» для печати детального отчёта.</w:t>
            </w:r>
          </w:p>
        </w:tc>
      </w:tr>
      <w:tr w:rsidR="00CC1486" w:rsidRPr="00724F2D" w:rsidTr="00221165">
        <w:trPr>
          <w:trHeight w:val="1401"/>
          <w:jc w:val="center"/>
        </w:trPr>
        <w:tc>
          <w:tcPr>
            <w:tcW w:w="2735" w:type="dxa"/>
            <w:vAlign w:val="center"/>
          </w:tcPr>
          <w:p w:rsidR="00CC1486" w:rsidRPr="00CC1486" w:rsidRDefault="00CC1486" w:rsidP="00CC1486">
            <w:pPr>
              <w:spacing w:before="120" w:after="120"/>
              <w:jc w:val="center"/>
              <w:rPr>
                <w:sz w:val="28"/>
                <w:szCs w:val="28"/>
                <w:lang w:val="en-US"/>
              </w:rPr>
            </w:pPr>
            <w:r>
              <w:rPr>
                <w:noProof/>
                <w:sz w:val="28"/>
                <w:szCs w:val="28"/>
              </w:rPr>
              <w:drawing>
                <wp:inline distT="0" distB="0" distL="0" distR="0">
                  <wp:extent cx="1524000" cy="1115557"/>
                  <wp:effectExtent l="19050" t="0" r="0" b="0"/>
                  <wp:docPr id="24"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123" cstate="print"/>
                          <a:srcRect/>
                          <a:stretch>
                            <a:fillRect/>
                          </a:stretch>
                        </pic:blipFill>
                        <pic:spPr bwMode="auto">
                          <a:xfrm>
                            <a:off x="0" y="0"/>
                            <a:ext cx="1542372" cy="1129005"/>
                          </a:xfrm>
                          <a:prstGeom prst="rect">
                            <a:avLst/>
                          </a:prstGeom>
                          <a:noFill/>
                          <a:ln w="9525">
                            <a:noFill/>
                            <a:miter lim="800000"/>
                            <a:headEnd/>
                            <a:tailEnd/>
                          </a:ln>
                        </pic:spPr>
                      </pic:pic>
                    </a:graphicData>
                  </a:graphic>
                </wp:inline>
              </w:drawing>
            </w:r>
          </w:p>
        </w:tc>
        <w:tc>
          <w:tcPr>
            <w:tcW w:w="8130" w:type="dxa"/>
            <w:vAlign w:val="center"/>
          </w:tcPr>
          <w:p w:rsidR="00CC1486" w:rsidRDefault="00762AA5" w:rsidP="00C900B4">
            <w:pPr>
              <w:spacing w:before="120" w:after="120"/>
              <w:jc w:val="both"/>
            </w:pPr>
            <w:r>
              <w:t>Терминал сканирует</w:t>
            </w:r>
            <w:r w:rsidR="00CC1486">
              <w:t xml:space="preserve"> пакет и в</w:t>
            </w:r>
            <w:r>
              <w:t>ыполняет</w:t>
            </w:r>
            <w:r w:rsidR="00CC1486" w:rsidRPr="00AA7DD4">
              <w:t xml:space="preserve"> печать </w:t>
            </w:r>
            <w:r>
              <w:t xml:space="preserve">детального </w:t>
            </w:r>
            <w:r w:rsidR="00CC1486">
              <w:t>отчёта</w:t>
            </w:r>
            <w:r w:rsidR="00CC1486" w:rsidRPr="00AA7DD4">
              <w:t>.</w:t>
            </w:r>
          </w:p>
          <w:p w:rsidR="00CC1486" w:rsidRPr="00AA7DD4" w:rsidRDefault="00CC1486" w:rsidP="008B0D7C">
            <w:pPr>
              <w:spacing w:after="120"/>
              <w:jc w:val="both"/>
            </w:pPr>
            <w:r w:rsidRPr="005F1D4E">
              <w:t xml:space="preserve">Если на данном этапе закончилась чековая бумага необходимо выполнить процедуру «Копия чека» (см. </w:t>
            </w:r>
            <w:r w:rsidR="00E42D45" w:rsidRPr="009266DC">
              <w:t>Раздел</w:t>
            </w:r>
            <w:r w:rsidRPr="005F1D4E">
              <w:t xml:space="preserve"> </w:t>
            </w:r>
            <w:r w:rsidR="008B0D7C">
              <w:t>10</w:t>
            </w:r>
            <w:r w:rsidRPr="005F1D4E">
              <w:t>).</w:t>
            </w:r>
          </w:p>
        </w:tc>
      </w:tr>
      <w:tr w:rsidR="00CC1486" w:rsidRPr="00724F2D" w:rsidTr="00CC1486">
        <w:trPr>
          <w:jc w:val="center"/>
        </w:trPr>
        <w:tc>
          <w:tcPr>
            <w:tcW w:w="2735" w:type="dxa"/>
            <w:vAlign w:val="center"/>
          </w:tcPr>
          <w:p w:rsidR="00CC1486" w:rsidRPr="00C77697" w:rsidRDefault="00CC1486" w:rsidP="00F27647">
            <w:pPr>
              <w:jc w:val="both"/>
              <w:rPr>
                <w:sz w:val="8"/>
                <w:szCs w:val="8"/>
              </w:rPr>
            </w:pPr>
          </w:p>
          <w:p w:rsidR="00CC1486" w:rsidRDefault="007A38FC" w:rsidP="007D632B">
            <w:pPr>
              <w:jc w:val="center"/>
              <w:rPr>
                <w:sz w:val="28"/>
                <w:szCs w:val="28"/>
              </w:rPr>
            </w:pPr>
            <w:r w:rsidRPr="007A38FC">
              <w:rPr>
                <w:noProof/>
                <w:sz w:val="28"/>
                <w:szCs w:val="28"/>
              </w:rPr>
              <w:drawing>
                <wp:inline distT="0" distB="0" distL="0" distR="0">
                  <wp:extent cx="1419225" cy="1073837"/>
                  <wp:effectExtent l="19050" t="0" r="9525" b="0"/>
                  <wp:docPr id="35" name="Рисунок 8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1"/>
                          <pic:cNvPicPr>
                            <a:picLocks noChangeAspect="1" noChangeArrowheads="1"/>
                          </pic:cNvPicPr>
                        </pic:nvPicPr>
                        <pic:blipFill>
                          <a:blip r:embed="rId124" cstate="print"/>
                          <a:srcRect/>
                          <a:stretch>
                            <a:fillRect/>
                          </a:stretch>
                        </pic:blipFill>
                        <pic:spPr bwMode="auto">
                          <a:xfrm>
                            <a:off x="0" y="0"/>
                            <a:ext cx="1428151" cy="1080591"/>
                          </a:xfrm>
                          <a:prstGeom prst="rect">
                            <a:avLst/>
                          </a:prstGeom>
                          <a:noFill/>
                          <a:ln w="9525">
                            <a:noFill/>
                            <a:miter lim="800000"/>
                            <a:headEnd/>
                            <a:tailEnd/>
                          </a:ln>
                        </pic:spPr>
                      </pic:pic>
                    </a:graphicData>
                  </a:graphic>
                </wp:inline>
              </w:drawing>
            </w:r>
          </w:p>
          <w:p w:rsidR="00CC1486" w:rsidRPr="00C77697" w:rsidRDefault="00CC1486" w:rsidP="00F27647">
            <w:pPr>
              <w:jc w:val="both"/>
              <w:rPr>
                <w:sz w:val="8"/>
                <w:szCs w:val="8"/>
              </w:rPr>
            </w:pPr>
          </w:p>
        </w:tc>
        <w:tc>
          <w:tcPr>
            <w:tcW w:w="8130" w:type="dxa"/>
            <w:vAlign w:val="center"/>
          </w:tcPr>
          <w:p w:rsidR="00CC1486" w:rsidRPr="00957BF2" w:rsidRDefault="00762AA5" w:rsidP="00F27647">
            <w:pPr>
              <w:jc w:val="both"/>
            </w:pPr>
            <w:r>
              <w:t>Далее терминал автоматически перейдет</w:t>
            </w:r>
            <w:r w:rsidRPr="00957BF2">
              <w:t xml:space="preserve"> в режим готовности.</w:t>
            </w:r>
          </w:p>
        </w:tc>
      </w:tr>
    </w:tbl>
    <w:p w:rsidR="00700660" w:rsidRDefault="00700660" w:rsidP="00FC1C46">
      <w:pPr>
        <w:jc w:val="center"/>
        <w:rPr>
          <w:b/>
          <w:sz w:val="28"/>
          <w:szCs w:val="28"/>
        </w:rPr>
      </w:pPr>
    </w:p>
    <w:p w:rsidR="00AA7DD4" w:rsidRPr="00AA1A76" w:rsidRDefault="008C6779" w:rsidP="00FC1C46">
      <w:pPr>
        <w:jc w:val="center"/>
        <w:rPr>
          <w:b/>
          <w:sz w:val="28"/>
          <w:szCs w:val="28"/>
        </w:rPr>
      </w:pPr>
      <w:r>
        <w:rPr>
          <w:b/>
          <w:sz w:val="28"/>
          <w:szCs w:val="28"/>
        </w:rPr>
        <w:t>10</w:t>
      </w:r>
      <w:r w:rsidR="00AA1A76">
        <w:rPr>
          <w:b/>
          <w:sz w:val="28"/>
          <w:szCs w:val="28"/>
        </w:rPr>
        <w:t>. ПЕЧАТЬ КОПИИ ЧЕКА</w:t>
      </w:r>
    </w:p>
    <w:p w:rsidR="00AA1A76" w:rsidRDefault="00AA1A76" w:rsidP="004E67EC">
      <w:pPr>
        <w:jc w:val="both"/>
        <w:rPr>
          <w:sz w:val="28"/>
          <w:szCs w:val="28"/>
        </w:rPr>
      </w:pPr>
    </w:p>
    <w:p w:rsidR="00EA28A1" w:rsidRPr="00CC1486" w:rsidRDefault="00AA7DD4" w:rsidP="00CC1486">
      <w:pPr>
        <w:spacing w:after="120"/>
        <w:jc w:val="both"/>
        <w:rPr>
          <w:sz w:val="26"/>
          <w:szCs w:val="26"/>
        </w:rPr>
      </w:pPr>
      <w:r w:rsidRPr="00EA5707">
        <w:rPr>
          <w:sz w:val="26"/>
          <w:szCs w:val="26"/>
        </w:rPr>
        <w:t>Если во время печати чека в принтере закончилась бум</w:t>
      </w:r>
      <w:r w:rsidR="00EA28A1" w:rsidRPr="00EA5707">
        <w:rPr>
          <w:sz w:val="26"/>
          <w:szCs w:val="26"/>
        </w:rPr>
        <w:t>ага, или чек был утерян, исполь</w:t>
      </w:r>
      <w:r w:rsidRPr="00EA5707">
        <w:rPr>
          <w:sz w:val="26"/>
          <w:szCs w:val="26"/>
        </w:rPr>
        <w:t xml:space="preserve">зуется административная операция </w:t>
      </w:r>
      <w:r w:rsidR="00ED3905" w:rsidRPr="00EA5707">
        <w:rPr>
          <w:sz w:val="26"/>
          <w:szCs w:val="26"/>
        </w:rPr>
        <w:t>«</w:t>
      </w:r>
      <w:r w:rsidRPr="00EA5707">
        <w:rPr>
          <w:sz w:val="26"/>
          <w:szCs w:val="26"/>
        </w:rPr>
        <w:t>ПЕЧАТЬ КОПИИ ЧЕКА</w:t>
      </w:r>
      <w:r w:rsidR="00ED3905" w:rsidRPr="00EA5707">
        <w:rPr>
          <w:sz w:val="26"/>
          <w:szCs w:val="26"/>
        </w:rPr>
        <w:t>»</w:t>
      </w:r>
      <w:r w:rsidRPr="00EA5707">
        <w:rPr>
          <w:sz w:val="26"/>
          <w:szCs w:val="26"/>
        </w:rPr>
        <w:t>.</w:t>
      </w:r>
    </w:p>
    <w:tbl>
      <w:tblPr>
        <w:tblW w:w="10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8249"/>
      </w:tblGrid>
      <w:tr w:rsidR="007A38FC" w:rsidRPr="00724F2D" w:rsidTr="007A38FC">
        <w:trPr>
          <w:jc w:val="center"/>
        </w:trPr>
        <w:tc>
          <w:tcPr>
            <w:tcW w:w="2586" w:type="dxa"/>
            <w:vAlign w:val="center"/>
          </w:tcPr>
          <w:p w:rsidR="007A38FC" w:rsidRPr="004948AE" w:rsidRDefault="007A38FC" w:rsidP="00E5594D">
            <w:pPr>
              <w:spacing w:before="120" w:after="120"/>
              <w:jc w:val="center"/>
              <w:rPr>
                <w:sz w:val="28"/>
                <w:szCs w:val="28"/>
              </w:rPr>
            </w:pPr>
            <w:r w:rsidRPr="004948AE">
              <w:rPr>
                <w:noProof/>
                <w:sz w:val="28"/>
                <w:szCs w:val="28"/>
              </w:rPr>
              <w:drawing>
                <wp:inline distT="0" distB="0" distL="0" distR="0">
                  <wp:extent cx="1409700" cy="1037463"/>
                  <wp:effectExtent l="19050" t="0" r="0" b="0"/>
                  <wp:docPr id="36" name="Рисунок 976" descr="C:\Users\grigorev_aa\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C:\Users\grigorev_aa\AppData\Local\Microsoft\Windows\Temporary Internet Files\Content.Word\1.jpg"/>
                          <pic:cNvPicPr>
                            <a:picLocks noChangeAspect="1" noChangeArrowheads="1"/>
                          </pic:cNvPicPr>
                        </pic:nvPicPr>
                        <pic:blipFill>
                          <a:blip r:embed="rId125" cstate="print"/>
                          <a:srcRect/>
                          <a:stretch>
                            <a:fillRect/>
                          </a:stretch>
                        </pic:blipFill>
                        <pic:spPr bwMode="auto">
                          <a:xfrm>
                            <a:off x="0" y="0"/>
                            <a:ext cx="1414695" cy="1041139"/>
                          </a:xfrm>
                          <a:prstGeom prst="rect">
                            <a:avLst/>
                          </a:prstGeom>
                          <a:noFill/>
                          <a:ln w="9525">
                            <a:noFill/>
                            <a:miter lim="800000"/>
                            <a:headEnd/>
                            <a:tailEnd/>
                          </a:ln>
                        </pic:spPr>
                      </pic:pic>
                    </a:graphicData>
                  </a:graphic>
                </wp:inline>
              </w:drawing>
            </w:r>
          </w:p>
        </w:tc>
        <w:tc>
          <w:tcPr>
            <w:tcW w:w="8249" w:type="dxa"/>
            <w:vAlign w:val="center"/>
          </w:tcPr>
          <w:p w:rsidR="007A38FC" w:rsidRPr="004948AE" w:rsidRDefault="007A38FC" w:rsidP="00E5594D">
            <w:pPr>
              <w:spacing w:before="120" w:after="120"/>
              <w:jc w:val="both"/>
            </w:pPr>
            <w:r w:rsidRPr="004948AE">
              <w:t>Выберите пункт меню «КОПИЯ ЧЕКА»:</w:t>
            </w:r>
          </w:p>
          <w:tbl>
            <w:tblPr>
              <w:tblW w:w="0" w:type="auto"/>
              <w:tblLook w:val="04A0" w:firstRow="1" w:lastRow="0" w:firstColumn="1" w:lastColumn="0" w:noHBand="0" w:noVBand="1"/>
            </w:tblPr>
            <w:tblGrid>
              <w:gridCol w:w="1102"/>
              <w:gridCol w:w="5152"/>
            </w:tblGrid>
            <w:tr w:rsidR="007A38FC" w:rsidRPr="004948AE" w:rsidTr="00E5594D">
              <w:tc>
                <w:tcPr>
                  <w:tcW w:w="1102" w:type="dxa"/>
                </w:tcPr>
                <w:p w:rsidR="007A38FC" w:rsidRPr="004948AE" w:rsidRDefault="007A38FC" w:rsidP="00E5594D">
                  <w:pPr>
                    <w:jc w:val="both"/>
                    <w:rPr>
                      <w:lang w:val="en-US"/>
                    </w:rPr>
                  </w:pPr>
                  <w:r w:rsidRPr="004948AE">
                    <w:object w:dxaOrig="900" w:dyaOrig="1005">
                      <v:shape id="_x0000_i1103" type="#_x0000_t75" style="width:33pt;height:36pt" o:ole="">
                        <v:imagedata r:id="rId54" o:title=""/>
                      </v:shape>
                      <o:OLEObject Type="Embed" ProgID="PBrush" ShapeID="_x0000_i1103" DrawAspect="Content" ObjectID="_1584428940" r:id="rId126"/>
                    </w:object>
                  </w:r>
                </w:p>
              </w:tc>
              <w:tc>
                <w:tcPr>
                  <w:tcW w:w="5152" w:type="dxa"/>
                </w:tcPr>
                <w:p w:rsidR="007A38FC" w:rsidRPr="004948AE" w:rsidRDefault="007A38FC" w:rsidP="00E5594D">
                  <w:pPr>
                    <w:jc w:val="both"/>
                    <w:rPr>
                      <w:sz w:val="8"/>
                      <w:szCs w:val="8"/>
                      <w:lang w:val="en-US"/>
                    </w:rPr>
                  </w:pPr>
                </w:p>
                <w:p w:rsidR="007A38FC" w:rsidRPr="004948AE" w:rsidRDefault="007A38FC" w:rsidP="00E5594D">
                  <w:pPr>
                    <w:jc w:val="both"/>
                    <w:rPr>
                      <w:sz w:val="8"/>
                      <w:szCs w:val="8"/>
                      <w:lang w:val="en-US"/>
                    </w:rPr>
                  </w:pPr>
                </w:p>
                <w:p w:rsidR="007A38FC" w:rsidRPr="004948AE" w:rsidRDefault="007A38FC" w:rsidP="00E5594D">
                  <w:pPr>
                    <w:jc w:val="both"/>
                    <w:rPr>
                      <w:sz w:val="12"/>
                      <w:szCs w:val="12"/>
                      <w:lang w:val="en-US"/>
                    </w:rPr>
                  </w:pPr>
                </w:p>
                <w:p w:rsidR="007A38FC" w:rsidRPr="004948AE" w:rsidRDefault="007A38FC" w:rsidP="00E5594D">
                  <w:pPr>
                    <w:spacing w:after="120"/>
                    <w:jc w:val="both"/>
                  </w:pPr>
                  <w:r w:rsidRPr="004948AE">
                    <w:t xml:space="preserve">– выбор операции (курсор </w:t>
                  </w:r>
                  <w:r w:rsidRPr="004948AE">
                    <w:rPr>
                      <w:b/>
                    </w:rPr>
                    <w:t>вверх</w:t>
                  </w:r>
                  <w:r w:rsidRPr="004948AE">
                    <w:t xml:space="preserve"> по списку);</w:t>
                  </w:r>
                </w:p>
              </w:tc>
            </w:tr>
            <w:tr w:rsidR="007A38FC" w:rsidRPr="004948AE" w:rsidTr="00E5594D">
              <w:tc>
                <w:tcPr>
                  <w:tcW w:w="1102" w:type="dxa"/>
                </w:tcPr>
                <w:p w:rsidR="007A38FC" w:rsidRPr="004948AE" w:rsidRDefault="007A38FC" w:rsidP="00E5594D">
                  <w:pPr>
                    <w:jc w:val="both"/>
                  </w:pPr>
                  <w:r w:rsidRPr="004948AE">
                    <w:object w:dxaOrig="975" w:dyaOrig="1095">
                      <v:shape id="_x0000_i1104" type="#_x0000_t75" style="width:33.75pt;height:37.5pt" o:ole="">
                        <v:imagedata r:id="rId56" o:title=""/>
                      </v:shape>
                      <o:OLEObject Type="Embed" ProgID="PBrush" ShapeID="_x0000_i1104" DrawAspect="Content" ObjectID="_1584428941" r:id="rId127"/>
                    </w:object>
                  </w:r>
                </w:p>
              </w:tc>
              <w:tc>
                <w:tcPr>
                  <w:tcW w:w="5152" w:type="dxa"/>
                </w:tcPr>
                <w:p w:rsidR="007A38FC" w:rsidRPr="004948AE" w:rsidRDefault="007A38FC" w:rsidP="00E5594D">
                  <w:pPr>
                    <w:jc w:val="both"/>
                  </w:pPr>
                  <w:r w:rsidRPr="004948AE">
                    <w:t xml:space="preserve">– выбор операции (курсор </w:t>
                  </w:r>
                  <w:r w:rsidRPr="004948AE">
                    <w:rPr>
                      <w:b/>
                    </w:rPr>
                    <w:t>вниз</w:t>
                  </w:r>
                  <w:r w:rsidRPr="004948AE">
                    <w:t xml:space="preserve"> по списку);</w:t>
                  </w:r>
                </w:p>
              </w:tc>
            </w:tr>
          </w:tbl>
          <w:p w:rsidR="007A38FC" w:rsidRPr="004948AE" w:rsidRDefault="007A38FC" w:rsidP="008D2C0C">
            <w:pPr>
              <w:spacing w:before="120" w:after="120"/>
              <w:jc w:val="both"/>
              <w:rPr>
                <w:sz w:val="28"/>
                <w:szCs w:val="28"/>
              </w:rPr>
            </w:pPr>
            <w:r w:rsidRPr="004948AE">
              <w:object w:dxaOrig="900" w:dyaOrig="345">
                <v:shape id="_x0000_i1105" type="#_x0000_t75" style="width:31.5pt;height:11.25pt" o:ole="">
                  <v:imagedata r:id="rId17" o:title="" croptop="26404f" cropleft="13763f" cropright="5948f"/>
                </v:shape>
                <o:OLEObject Type="Embed" ProgID="PBrush" ShapeID="_x0000_i1105" DrawAspect="Content" ObjectID="_1584428942" r:id="rId128"/>
              </w:object>
            </w:r>
            <w:r w:rsidRPr="004948AE">
              <w:t>– подтверждение;</w:t>
            </w:r>
            <w:r w:rsidR="008D2C0C">
              <w:t xml:space="preserve"> </w:t>
            </w:r>
            <w:r w:rsidRPr="004948AE">
              <w:object w:dxaOrig="555" w:dyaOrig="255">
                <v:shape id="_x0000_i1106" type="#_x0000_t75" style="width:27.75pt;height:12.75pt" o:ole="">
                  <v:imagedata r:id="rId59" o:title=""/>
                </v:shape>
                <o:OLEObject Type="Embed" ProgID="PBrush" ShapeID="_x0000_i1106" DrawAspect="Content" ObjectID="_1584428943" r:id="rId129"/>
              </w:object>
            </w:r>
            <w:r w:rsidRPr="004948AE">
              <w:t xml:space="preserve"> – возврат в исходное состояние.</w:t>
            </w:r>
          </w:p>
        </w:tc>
      </w:tr>
      <w:tr w:rsidR="00CC1486" w:rsidRPr="00724F2D" w:rsidTr="007A38FC">
        <w:trPr>
          <w:jc w:val="center"/>
        </w:trPr>
        <w:tc>
          <w:tcPr>
            <w:tcW w:w="2586" w:type="dxa"/>
            <w:vAlign w:val="center"/>
          </w:tcPr>
          <w:p w:rsidR="00CC1486" w:rsidRDefault="00CC177C" w:rsidP="00CC1486">
            <w:pPr>
              <w:spacing w:before="120" w:after="120"/>
              <w:jc w:val="center"/>
              <w:rPr>
                <w:noProof/>
                <w:sz w:val="28"/>
                <w:szCs w:val="28"/>
              </w:rPr>
            </w:pPr>
            <w:r>
              <w:rPr>
                <w:noProof/>
                <w:sz w:val="28"/>
                <w:szCs w:val="28"/>
              </w:rPr>
              <w:lastRenderedPageBreak/>
              <w:pict>
                <v:shape id="_x0000_i1107" type="#_x0000_t75" style="width:117.75pt;height:88.5pt">
                  <v:imagedata r:id="rId130" o:title="2"/>
                </v:shape>
              </w:pict>
            </w:r>
          </w:p>
        </w:tc>
        <w:tc>
          <w:tcPr>
            <w:tcW w:w="8249" w:type="dxa"/>
            <w:vAlign w:val="center"/>
          </w:tcPr>
          <w:p w:rsidR="00CC1486" w:rsidRPr="00C24AFA" w:rsidRDefault="00CC1486" w:rsidP="000F0340">
            <w:pPr>
              <w:spacing w:after="120"/>
              <w:jc w:val="both"/>
            </w:pPr>
            <w:r>
              <w:t>Выб</w:t>
            </w:r>
            <w:r w:rsidR="000F0340">
              <w:t>ерите</w:t>
            </w:r>
            <w:r>
              <w:t xml:space="preserve"> способ идентификации чека - по номеру или по </w:t>
            </w:r>
            <w:r>
              <w:rPr>
                <w:lang w:val="en-US"/>
              </w:rPr>
              <w:t>RRN</w:t>
            </w:r>
            <w:r>
              <w:t>, либо распечата</w:t>
            </w:r>
            <w:r w:rsidR="000F0340">
              <w:t>йте</w:t>
            </w:r>
            <w:r>
              <w:t xml:space="preserve"> копию последнего чека. </w:t>
            </w:r>
          </w:p>
        </w:tc>
      </w:tr>
      <w:tr w:rsidR="00CC1486" w:rsidRPr="00724F2D" w:rsidTr="007A38FC">
        <w:trPr>
          <w:jc w:val="center"/>
        </w:trPr>
        <w:tc>
          <w:tcPr>
            <w:tcW w:w="2586" w:type="dxa"/>
            <w:vAlign w:val="center"/>
          </w:tcPr>
          <w:p w:rsidR="00CC1486" w:rsidRDefault="00CC177C" w:rsidP="00CC1486">
            <w:pPr>
              <w:spacing w:before="120" w:after="120"/>
              <w:jc w:val="center"/>
              <w:rPr>
                <w:sz w:val="28"/>
                <w:szCs w:val="28"/>
              </w:rPr>
            </w:pPr>
            <w:r>
              <w:rPr>
                <w:sz w:val="28"/>
                <w:szCs w:val="28"/>
              </w:rPr>
              <w:pict>
                <v:shape id="_x0000_i1108" type="#_x0000_t75" style="width:94.5pt;height:70.5pt">
                  <v:imagedata r:id="rId131" o:title="3"/>
                </v:shape>
              </w:pict>
            </w:r>
          </w:p>
          <w:p w:rsidR="00CC1486" w:rsidRPr="00724F2D" w:rsidRDefault="00CC177C" w:rsidP="00CC1486">
            <w:pPr>
              <w:spacing w:after="120"/>
              <w:jc w:val="center"/>
              <w:rPr>
                <w:sz w:val="28"/>
                <w:szCs w:val="28"/>
              </w:rPr>
            </w:pPr>
            <w:r>
              <w:rPr>
                <w:sz w:val="28"/>
                <w:szCs w:val="28"/>
              </w:rPr>
              <w:pict>
                <v:shape id="_x0000_i1109" type="#_x0000_t75" style="width:95.25pt;height:70.5pt">
                  <v:imagedata r:id="rId132" o:title="4"/>
                </v:shape>
              </w:pict>
            </w:r>
          </w:p>
        </w:tc>
        <w:tc>
          <w:tcPr>
            <w:tcW w:w="8249" w:type="dxa"/>
          </w:tcPr>
          <w:p w:rsidR="00CD4C89" w:rsidRDefault="00CD4C89" w:rsidP="00416007">
            <w:pPr>
              <w:spacing w:before="120" w:after="120"/>
              <w:jc w:val="both"/>
            </w:pPr>
          </w:p>
          <w:p w:rsidR="00CC1486" w:rsidRPr="00EB763C" w:rsidRDefault="00CC1486" w:rsidP="00416007">
            <w:pPr>
              <w:spacing w:before="120" w:after="120"/>
              <w:jc w:val="both"/>
            </w:pPr>
            <w:r>
              <w:t>1. При выборе идентификации чека по номеру - вве</w:t>
            </w:r>
            <w:r w:rsidR="000F0340">
              <w:t>дите</w:t>
            </w:r>
            <w:r w:rsidRPr="00EB763C">
              <w:t xml:space="preserve"> </w:t>
            </w:r>
            <w:r w:rsidR="008B1B81" w:rsidRPr="00EB763C">
              <w:t xml:space="preserve">полностью </w:t>
            </w:r>
            <w:r w:rsidRPr="00EB763C">
              <w:t>номер чека</w:t>
            </w:r>
            <w:r>
              <w:t>,</w:t>
            </w:r>
            <w:r w:rsidRPr="00EB763C">
              <w:t xml:space="preserve"> копию которого необходимо распечатать.</w:t>
            </w:r>
            <w:r>
              <w:t xml:space="preserve"> </w:t>
            </w:r>
          </w:p>
          <w:p w:rsidR="00CC1486" w:rsidRDefault="00CC1486" w:rsidP="00416007">
            <w:pPr>
              <w:spacing w:after="120"/>
              <w:jc w:val="both"/>
            </w:pPr>
            <w:r w:rsidRPr="00EB763C">
              <w:t>После ввода номера чека наж</w:t>
            </w:r>
            <w:r w:rsidR="000F0340">
              <w:t>мите</w:t>
            </w:r>
            <w:r w:rsidRPr="00EB763C">
              <w:t xml:space="preserve"> клавишу</w:t>
            </w:r>
            <w:r>
              <w:t xml:space="preserve"> </w:t>
            </w:r>
            <w:r>
              <w:object w:dxaOrig="900" w:dyaOrig="345">
                <v:shape id="_x0000_i1110" type="#_x0000_t75" style="width:31.5pt;height:11.25pt" o:ole="">
                  <v:imagedata r:id="rId17" o:title="" croptop="26404f" cropleft="13763f" cropright="5948f"/>
                </v:shape>
                <o:OLEObject Type="Embed" ProgID="PBrush" ShapeID="_x0000_i1110" DrawAspect="Content" ObjectID="_1584428944" r:id="rId133"/>
              </w:object>
            </w:r>
            <w:r w:rsidRPr="00EB763C">
              <w:t>.</w:t>
            </w:r>
          </w:p>
          <w:p w:rsidR="00CD4C89" w:rsidRDefault="00CD4C89" w:rsidP="00416007">
            <w:pPr>
              <w:spacing w:before="120" w:after="120"/>
              <w:jc w:val="both"/>
            </w:pPr>
          </w:p>
          <w:p w:rsidR="00CC1486" w:rsidRDefault="00CC1486" w:rsidP="00416007">
            <w:pPr>
              <w:spacing w:before="120" w:after="120"/>
              <w:jc w:val="both"/>
            </w:pPr>
            <w:r>
              <w:t xml:space="preserve">2. При выборе идентификации чека по </w:t>
            </w:r>
            <w:r w:rsidRPr="006713BD">
              <w:rPr>
                <w:lang w:val="en-US"/>
              </w:rPr>
              <w:t>RRN</w:t>
            </w:r>
            <w:r w:rsidR="000F0340">
              <w:t xml:space="preserve"> (данный номер указывается на чеке оплаты)</w:t>
            </w:r>
            <w:r>
              <w:t xml:space="preserve"> - вве</w:t>
            </w:r>
            <w:r w:rsidR="000F0340">
              <w:t>дите</w:t>
            </w:r>
            <w:r w:rsidRPr="006713BD">
              <w:t xml:space="preserve"> </w:t>
            </w:r>
            <w:r w:rsidRPr="006713BD">
              <w:rPr>
                <w:lang w:val="en-US"/>
              </w:rPr>
              <w:t>RRN</w:t>
            </w:r>
            <w:r w:rsidRPr="006713BD">
              <w:t xml:space="preserve"> </w:t>
            </w:r>
            <w:r>
              <w:t>и наж</w:t>
            </w:r>
            <w:r w:rsidR="000F0340">
              <w:t>мите</w:t>
            </w:r>
            <w:r>
              <w:t xml:space="preserve"> клавишу </w:t>
            </w:r>
            <w:r>
              <w:object w:dxaOrig="900" w:dyaOrig="345">
                <v:shape id="_x0000_i1111" type="#_x0000_t75" style="width:31.5pt;height:11.25pt" o:ole="">
                  <v:imagedata r:id="rId17" o:title="" croptop="26404f" cropleft="13763f" cropright="5948f"/>
                </v:shape>
                <o:OLEObject Type="Embed" ProgID="PBrush" ShapeID="_x0000_i1111" DrawAspect="Content" ObjectID="_1584428945" r:id="rId134"/>
              </w:object>
            </w:r>
            <w:r>
              <w:t>.</w:t>
            </w:r>
            <w:r w:rsidR="000F0340">
              <w:t xml:space="preserve"> </w:t>
            </w:r>
          </w:p>
          <w:p w:rsidR="00CC1486" w:rsidRPr="003A731C" w:rsidRDefault="006958ED" w:rsidP="00CD4C89">
            <w:pPr>
              <w:jc w:val="both"/>
            </w:pPr>
            <w:r>
              <w:t>Если не вводить указанные выше данные,</w:t>
            </w:r>
            <w:r w:rsidR="00CC1486">
              <w:t xml:space="preserve"> оставить поле ввода пустым и нажать </w:t>
            </w:r>
            <w:r w:rsidR="00CC1486">
              <w:object w:dxaOrig="900" w:dyaOrig="345">
                <v:shape id="_x0000_i1112" type="#_x0000_t75" style="width:31.5pt;height:11.25pt" o:ole="">
                  <v:imagedata r:id="rId17" o:title="" croptop="26404f" cropleft="13763f" cropright="5948f"/>
                </v:shape>
                <o:OLEObject Type="Embed" ProgID="PBrush" ShapeID="_x0000_i1112" DrawAspect="Content" ObjectID="_1584428946" r:id="rId135"/>
              </w:object>
            </w:r>
            <w:r>
              <w:t>, терминал распечатает</w:t>
            </w:r>
            <w:r w:rsidR="00CC1486">
              <w:t xml:space="preserve"> копи</w:t>
            </w:r>
            <w:r>
              <w:t>ю</w:t>
            </w:r>
            <w:r w:rsidR="00CC1486">
              <w:t xml:space="preserve"> последнего чека.</w:t>
            </w:r>
          </w:p>
        </w:tc>
      </w:tr>
      <w:tr w:rsidR="00CC1486" w:rsidRPr="00724F2D" w:rsidTr="007A38FC">
        <w:trPr>
          <w:jc w:val="center"/>
        </w:trPr>
        <w:tc>
          <w:tcPr>
            <w:tcW w:w="2586" w:type="dxa"/>
            <w:vAlign w:val="center"/>
          </w:tcPr>
          <w:p w:rsidR="00CC1486" w:rsidRPr="00724F2D" w:rsidRDefault="00CC1486" w:rsidP="00CC1486">
            <w:pPr>
              <w:spacing w:before="120" w:after="120"/>
              <w:jc w:val="center"/>
              <w:rPr>
                <w:sz w:val="28"/>
                <w:szCs w:val="28"/>
              </w:rPr>
            </w:pPr>
            <w:r>
              <w:rPr>
                <w:noProof/>
              </w:rPr>
              <w:drawing>
                <wp:inline distT="0" distB="0" distL="0" distR="0">
                  <wp:extent cx="1457325" cy="1071970"/>
                  <wp:effectExtent l="19050" t="0" r="9525" b="0"/>
                  <wp:docPr id="31" name="Рисунок 1122" descr="C:\Users\grigorev_aa\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C:\Users\grigorev_aa\AppData\Local\Microsoft\Windows\Temporary Internet Files\Content.Word\5.jpg"/>
                          <pic:cNvPicPr>
                            <a:picLocks noChangeAspect="1" noChangeArrowheads="1"/>
                          </pic:cNvPicPr>
                        </pic:nvPicPr>
                        <pic:blipFill>
                          <a:blip r:embed="rId136" cstate="print"/>
                          <a:srcRect/>
                          <a:stretch>
                            <a:fillRect/>
                          </a:stretch>
                        </pic:blipFill>
                        <pic:spPr bwMode="auto">
                          <a:xfrm>
                            <a:off x="0" y="0"/>
                            <a:ext cx="1473129" cy="1083595"/>
                          </a:xfrm>
                          <a:prstGeom prst="rect">
                            <a:avLst/>
                          </a:prstGeom>
                          <a:noFill/>
                          <a:ln w="9525">
                            <a:noFill/>
                            <a:miter lim="800000"/>
                            <a:headEnd/>
                            <a:tailEnd/>
                          </a:ln>
                        </pic:spPr>
                      </pic:pic>
                    </a:graphicData>
                  </a:graphic>
                </wp:inline>
              </w:drawing>
            </w:r>
          </w:p>
        </w:tc>
        <w:tc>
          <w:tcPr>
            <w:tcW w:w="8249" w:type="dxa"/>
            <w:vAlign w:val="center"/>
          </w:tcPr>
          <w:p w:rsidR="00CC1486" w:rsidRPr="00EB763C" w:rsidRDefault="00CC1486" w:rsidP="00C9753D">
            <w:pPr>
              <w:jc w:val="both"/>
            </w:pPr>
            <w:r w:rsidRPr="00EB763C">
              <w:t xml:space="preserve">Сообщение на экране </w:t>
            </w:r>
            <w:r>
              <w:t>«</w:t>
            </w:r>
            <w:r w:rsidRPr="00EB763C">
              <w:t>ПЕЧАТЬ</w:t>
            </w:r>
            <w:r>
              <w:t xml:space="preserve">» </w:t>
            </w:r>
            <w:r w:rsidRPr="00EB763C">
              <w:t>свидетельствует о том,</w:t>
            </w:r>
            <w:r>
              <w:t xml:space="preserve">  </w:t>
            </w:r>
            <w:r w:rsidRPr="00EB763C">
              <w:t>что терминал нашел транзакцию в памяти и успешно распечатает копию чека.</w:t>
            </w:r>
          </w:p>
        </w:tc>
      </w:tr>
      <w:tr w:rsidR="00CC1486" w:rsidRPr="00724F2D" w:rsidTr="007A38FC">
        <w:trPr>
          <w:jc w:val="center"/>
        </w:trPr>
        <w:tc>
          <w:tcPr>
            <w:tcW w:w="2586" w:type="dxa"/>
            <w:vAlign w:val="center"/>
          </w:tcPr>
          <w:p w:rsidR="00CC1486" w:rsidRPr="00724F2D" w:rsidRDefault="00CC1486" w:rsidP="00CC1486">
            <w:pPr>
              <w:spacing w:before="120" w:after="120"/>
              <w:jc w:val="center"/>
              <w:rPr>
                <w:sz w:val="28"/>
                <w:szCs w:val="28"/>
              </w:rPr>
            </w:pPr>
            <w:r>
              <w:rPr>
                <w:noProof/>
                <w:sz w:val="28"/>
                <w:szCs w:val="28"/>
              </w:rPr>
              <w:drawing>
                <wp:inline distT="0" distB="0" distL="0" distR="0">
                  <wp:extent cx="1409700" cy="1057197"/>
                  <wp:effectExtent l="19050" t="0" r="0" b="0"/>
                  <wp:docPr id="71" name="Рисунок 110"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work\CisBase\sec tick.jpg"/>
                          <pic:cNvPicPr>
                            <a:picLocks noChangeAspect="1" noChangeArrowheads="1"/>
                          </pic:cNvPicPr>
                        </pic:nvPicPr>
                        <pic:blipFill>
                          <a:blip r:embed="rId137" cstate="print"/>
                          <a:srcRect/>
                          <a:stretch>
                            <a:fillRect/>
                          </a:stretch>
                        </pic:blipFill>
                        <pic:spPr bwMode="auto">
                          <a:xfrm>
                            <a:off x="0" y="0"/>
                            <a:ext cx="1412644" cy="1059405"/>
                          </a:xfrm>
                          <a:prstGeom prst="rect">
                            <a:avLst/>
                          </a:prstGeom>
                          <a:noFill/>
                          <a:ln w="9525">
                            <a:noFill/>
                            <a:miter lim="800000"/>
                            <a:headEnd/>
                            <a:tailEnd/>
                          </a:ln>
                        </pic:spPr>
                      </pic:pic>
                    </a:graphicData>
                  </a:graphic>
                </wp:inline>
              </w:drawing>
            </w:r>
          </w:p>
        </w:tc>
        <w:tc>
          <w:tcPr>
            <w:tcW w:w="8249" w:type="dxa"/>
            <w:vAlign w:val="center"/>
          </w:tcPr>
          <w:p w:rsidR="00CC1486" w:rsidRPr="00F01328" w:rsidRDefault="007F03C6" w:rsidP="00CD4C89">
            <w:pPr>
              <w:spacing w:before="120" w:after="120"/>
              <w:jc w:val="both"/>
            </w:pPr>
            <w:r>
              <w:t>Далее</w:t>
            </w:r>
            <w:r w:rsidR="00CC1486" w:rsidRPr="00CC252C">
              <w:t xml:space="preserve"> терминал распечатывает </w:t>
            </w:r>
            <w:r w:rsidR="00CC1486">
              <w:t>один</w:t>
            </w:r>
            <w:r w:rsidR="00CC1486" w:rsidRPr="00CC252C">
              <w:t xml:space="preserve"> карт-чек</w:t>
            </w:r>
            <w:r w:rsidR="00CC1486">
              <w:t xml:space="preserve"> (</w:t>
            </w:r>
            <w:r w:rsidR="00CC1486" w:rsidRPr="00CC252C">
              <w:t>для КЛИЕНТА</w:t>
            </w:r>
            <w:r w:rsidR="00CC1486">
              <w:t>) и спрашивает, нужно ли печатать второй (</w:t>
            </w:r>
            <w:r w:rsidR="00CC1486" w:rsidRPr="00CC252C">
              <w:t>для БАНКА</w:t>
            </w:r>
            <w:r w:rsidR="00CC1486">
              <w:t>)</w:t>
            </w:r>
            <w:r w:rsidR="00CC1486" w:rsidRPr="00CC252C">
              <w:t>.</w:t>
            </w:r>
            <w:r w:rsidR="00CC1486">
              <w:t xml:space="preserve"> Для печати 2-го чека необходимо нажать </w:t>
            </w:r>
            <w:r w:rsidR="00CC1486">
              <w:object w:dxaOrig="900" w:dyaOrig="345">
                <v:shape id="_x0000_i1113" type="#_x0000_t75" style="width:31.5pt;height:11.25pt" o:ole="">
                  <v:imagedata r:id="rId17" o:title="" croptop="26404f" cropleft="13763f" cropright="5948f"/>
                </v:shape>
                <o:OLEObject Type="Embed" ProgID="PBrush" ShapeID="_x0000_i1113" DrawAspect="Content" ObjectID="_1584428947" r:id="rId138"/>
              </w:object>
            </w:r>
            <w:r w:rsidR="00CC1486">
              <w:t>.</w:t>
            </w:r>
          </w:p>
        </w:tc>
      </w:tr>
      <w:tr w:rsidR="00CC1486" w:rsidRPr="00724F2D" w:rsidTr="007A38FC">
        <w:trPr>
          <w:jc w:val="center"/>
        </w:trPr>
        <w:tc>
          <w:tcPr>
            <w:tcW w:w="2586" w:type="dxa"/>
            <w:vAlign w:val="center"/>
          </w:tcPr>
          <w:p w:rsidR="00CC1486" w:rsidRPr="00724F2D" w:rsidRDefault="007E2434" w:rsidP="00CC1486">
            <w:pPr>
              <w:spacing w:before="120" w:after="120"/>
              <w:jc w:val="center"/>
              <w:rPr>
                <w:sz w:val="28"/>
                <w:szCs w:val="28"/>
              </w:rPr>
            </w:pPr>
            <w:r w:rsidRPr="007E2434">
              <w:rPr>
                <w:noProof/>
              </w:rPr>
              <w:drawing>
                <wp:inline distT="0" distB="0" distL="0" distR="0">
                  <wp:extent cx="1409700" cy="1067905"/>
                  <wp:effectExtent l="19050" t="0" r="0" b="0"/>
                  <wp:docPr id="37" name="Рисунок 11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1"/>
                          <pic:cNvPicPr>
                            <a:picLocks noChangeAspect="1" noChangeArrowheads="1"/>
                          </pic:cNvPicPr>
                        </pic:nvPicPr>
                        <pic:blipFill>
                          <a:blip r:embed="rId139" cstate="print"/>
                          <a:srcRect/>
                          <a:stretch>
                            <a:fillRect/>
                          </a:stretch>
                        </pic:blipFill>
                        <pic:spPr bwMode="auto">
                          <a:xfrm>
                            <a:off x="0" y="0"/>
                            <a:ext cx="1420917" cy="1076403"/>
                          </a:xfrm>
                          <a:prstGeom prst="rect">
                            <a:avLst/>
                          </a:prstGeom>
                          <a:noFill/>
                          <a:ln w="9525">
                            <a:noFill/>
                            <a:miter lim="800000"/>
                            <a:headEnd/>
                            <a:tailEnd/>
                          </a:ln>
                        </pic:spPr>
                      </pic:pic>
                    </a:graphicData>
                  </a:graphic>
                </wp:inline>
              </w:drawing>
            </w:r>
          </w:p>
        </w:tc>
        <w:tc>
          <w:tcPr>
            <w:tcW w:w="8249" w:type="dxa"/>
            <w:vAlign w:val="center"/>
          </w:tcPr>
          <w:p w:rsidR="00CC1486" w:rsidRPr="00EB763C" w:rsidRDefault="00CC1486" w:rsidP="004E67EC">
            <w:pPr>
              <w:jc w:val="both"/>
            </w:pPr>
            <w:r>
              <w:t xml:space="preserve">После завершения печати чека нажмите один раз </w:t>
            </w:r>
            <w:r>
              <w:object w:dxaOrig="555" w:dyaOrig="255">
                <v:shape id="_x0000_i1114" type="#_x0000_t75" style="width:27.75pt;height:12.75pt" o:ole="">
                  <v:imagedata r:id="rId59" o:title=""/>
                </v:shape>
                <o:OLEObject Type="Embed" ProgID="PBrush" ShapeID="_x0000_i1114" DrawAspect="Content" ObjectID="_1584428948" r:id="rId140"/>
              </w:object>
            </w:r>
            <w:r>
              <w:t xml:space="preserve"> для возврата в исходное состояние.</w:t>
            </w:r>
          </w:p>
        </w:tc>
      </w:tr>
      <w:tr w:rsidR="00CC1486" w:rsidRPr="00724F2D" w:rsidTr="00940991">
        <w:trPr>
          <w:jc w:val="center"/>
        </w:trPr>
        <w:tc>
          <w:tcPr>
            <w:tcW w:w="10835" w:type="dxa"/>
            <w:gridSpan w:val="2"/>
            <w:vAlign w:val="center"/>
          </w:tcPr>
          <w:p w:rsidR="00CC1486" w:rsidRPr="00EB763C" w:rsidRDefault="00CC1486" w:rsidP="00CC1486">
            <w:pPr>
              <w:spacing w:before="120" w:after="120"/>
              <w:jc w:val="center"/>
            </w:pPr>
            <w:r>
              <w:t>Н</w:t>
            </w:r>
            <w:r w:rsidRPr="00EB763C">
              <w:t>а чеке</w:t>
            </w:r>
            <w:r>
              <w:t xml:space="preserve"> </w:t>
            </w:r>
            <w:r w:rsidRPr="00EB763C">
              <w:t xml:space="preserve">будет указано, что это не оригинал, а именно </w:t>
            </w:r>
            <w:r w:rsidRPr="00C9753D">
              <w:rPr>
                <w:b/>
              </w:rPr>
              <w:t>копия</w:t>
            </w:r>
            <w:r w:rsidRPr="00EB763C">
              <w:t xml:space="preserve"> чека.</w:t>
            </w:r>
          </w:p>
        </w:tc>
      </w:tr>
    </w:tbl>
    <w:p w:rsidR="002137EC" w:rsidRPr="004948AE" w:rsidRDefault="008C6779" w:rsidP="002137EC">
      <w:pPr>
        <w:spacing w:before="240" w:after="240"/>
        <w:jc w:val="center"/>
        <w:rPr>
          <w:b/>
          <w:sz w:val="28"/>
          <w:szCs w:val="28"/>
        </w:rPr>
      </w:pPr>
      <w:r>
        <w:rPr>
          <w:b/>
          <w:sz w:val="28"/>
          <w:szCs w:val="28"/>
        </w:rPr>
        <w:t>11</w:t>
      </w:r>
      <w:r w:rsidR="0070594B">
        <w:rPr>
          <w:b/>
          <w:sz w:val="28"/>
          <w:szCs w:val="28"/>
        </w:rPr>
        <w:t>.</w:t>
      </w:r>
      <w:r w:rsidR="002137EC" w:rsidRPr="004948AE">
        <w:rPr>
          <w:b/>
          <w:sz w:val="28"/>
          <w:szCs w:val="28"/>
        </w:rPr>
        <w:t xml:space="preserve">  ПЕЧАТЬ КОПИИ СВЕРКИ</w:t>
      </w:r>
    </w:p>
    <w:p w:rsidR="002137EC" w:rsidRPr="00EA5707" w:rsidRDefault="002137EC" w:rsidP="002137EC">
      <w:pPr>
        <w:spacing w:after="240"/>
        <w:jc w:val="both"/>
        <w:rPr>
          <w:sz w:val="26"/>
          <w:szCs w:val="26"/>
        </w:rPr>
      </w:pPr>
      <w:r w:rsidRPr="00EA5707">
        <w:rPr>
          <w:sz w:val="26"/>
          <w:szCs w:val="26"/>
        </w:rPr>
        <w:t xml:space="preserve">Если во время печати чека сверки в принтере закончилась бумага, используется операция «ПЕЧАТЬ КОПИИ СВЕРКИ». При этом печатается копия чека последней сверки.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8"/>
        <w:gridCol w:w="8045"/>
      </w:tblGrid>
      <w:tr w:rsidR="001516E7" w:rsidRPr="004948AE" w:rsidTr="000B218F">
        <w:trPr>
          <w:jc w:val="center"/>
        </w:trPr>
        <w:tc>
          <w:tcPr>
            <w:tcW w:w="2678" w:type="dxa"/>
            <w:vAlign w:val="center"/>
          </w:tcPr>
          <w:p w:rsidR="001516E7" w:rsidRPr="004948AE" w:rsidRDefault="001516E7" w:rsidP="00E5594D">
            <w:pPr>
              <w:spacing w:before="120" w:after="120"/>
              <w:jc w:val="center"/>
              <w:rPr>
                <w:sz w:val="28"/>
                <w:szCs w:val="28"/>
              </w:rPr>
            </w:pPr>
            <w:r w:rsidRPr="004948AE">
              <w:rPr>
                <w:noProof/>
              </w:rPr>
              <w:drawing>
                <wp:inline distT="0" distB="0" distL="0" distR="0">
                  <wp:extent cx="1409700" cy="1066520"/>
                  <wp:effectExtent l="19050" t="0" r="0" b="0"/>
                  <wp:docPr id="38" name="Рисунок 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
                          <pic:cNvPicPr>
                            <a:picLocks noChangeAspect="1" noChangeArrowheads="1"/>
                          </pic:cNvPicPr>
                        </pic:nvPicPr>
                        <pic:blipFill>
                          <a:blip r:embed="rId141" cstate="print"/>
                          <a:srcRect/>
                          <a:stretch>
                            <a:fillRect/>
                          </a:stretch>
                        </pic:blipFill>
                        <pic:spPr bwMode="auto">
                          <a:xfrm>
                            <a:off x="0" y="0"/>
                            <a:ext cx="1414185" cy="1069913"/>
                          </a:xfrm>
                          <a:prstGeom prst="rect">
                            <a:avLst/>
                          </a:prstGeom>
                          <a:noFill/>
                          <a:ln w="9525">
                            <a:noFill/>
                            <a:miter lim="800000"/>
                            <a:headEnd/>
                            <a:tailEnd/>
                          </a:ln>
                        </pic:spPr>
                      </pic:pic>
                    </a:graphicData>
                  </a:graphic>
                </wp:inline>
              </w:drawing>
            </w:r>
          </w:p>
        </w:tc>
        <w:tc>
          <w:tcPr>
            <w:tcW w:w="8045" w:type="dxa"/>
            <w:vAlign w:val="center"/>
          </w:tcPr>
          <w:p w:rsidR="001516E7" w:rsidRPr="004948AE" w:rsidRDefault="001516E7" w:rsidP="00E5594D">
            <w:pPr>
              <w:spacing w:after="240"/>
              <w:jc w:val="both"/>
            </w:pPr>
            <w:r w:rsidRPr="004948AE">
              <w:t>В режиме ожидания нажать клавишу «#» и ввести пароль «166831».</w:t>
            </w:r>
          </w:p>
        </w:tc>
      </w:tr>
      <w:tr w:rsidR="001516E7" w:rsidRPr="004948AE" w:rsidTr="000B218F">
        <w:trPr>
          <w:jc w:val="center"/>
        </w:trPr>
        <w:tc>
          <w:tcPr>
            <w:tcW w:w="2678" w:type="dxa"/>
            <w:vAlign w:val="center"/>
          </w:tcPr>
          <w:p w:rsidR="001516E7" w:rsidRPr="004948AE" w:rsidRDefault="001516E7" w:rsidP="00E5594D">
            <w:pPr>
              <w:spacing w:before="120" w:after="120"/>
              <w:jc w:val="center"/>
              <w:rPr>
                <w:sz w:val="8"/>
                <w:szCs w:val="8"/>
              </w:rPr>
            </w:pPr>
            <w:r w:rsidRPr="004948AE">
              <w:rPr>
                <w:noProof/>
                <w:sz w:val="26"/>
                <w:szCs w:val="26"/>
              </w:rPr>
              <w:lastRenderedPageBreak/>
              <w:drawing>
                <wp:inline distT="0" distB="0" distL="0" distR="0">
                  <wp:extent cx="1419225" cy="1033655"/>
                  <wp:effectExtent l="19050" t="0" r="9525" b="0"/>
                  <wp:docPr id="329" name="Рисунок 329" descr="F:\IMG_20150401_17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F:\IMG_20150401_170853.jpg"/>
                          <pic:cNvPicPr>
                            <a:picLocks noChangeAspect="1" noChangeArrowheads="1"/>
                          </pic:cNvPicPr>
                        </pic:nvPicPr>
                        <pic:blipFill>
                          <a:blip r:embed="rId142" cstate="print"/>
                          <a:srcRect/>
                          <a:stretch>
                            <a:fillRect/>
                          </a:stretch>
                        </pic:blipFill>
                        <pic:spPr bwMode="auto">
                          <a:xfrm>
                            <a:off x="0" y="0"/>
                            <a:ext cx="1419225" cy="1033655"/>
                          </a:xfrm>
                          <a:prstGeom prst="rect">
                            <a:avLst/>
                          </a:prstGeom>
                          <a:noFill/>
                          <a:ln w="9525">
                            <a:noFill/>
                            <a:miter lim="800000"/>
                            <a:headEnd/>
                            <a:tailEnd/>
                          </a:ln>
                        </pic:spPr>
                      </pic:pic>
                    </a:graphicData>
                  </a:graphic>
                </wp:inline>
              </w:drawing>
            </w:r>
          </w:p>
        </w:tc>
        <w:tc>
          <w:tcPr>
            <w:tcW w:w="8045" w:type="dxa"/>
            <w:vAlign w:val="center"/>
          </w:tcPr>
          <w:p w:rsidR="001516E7" w:rsidRPr="004948AE" w:rsidRDefault="001516E7" w:rsidP="00E5594D">
            <w:pPr>
              <w:spacing w:before="120" w:after="120"/>
              <w:jc w:val="both"/>
            </w:pPr>
            <w:r w:rsidRPr="004948AE">
              <w:t>Выбрать раздел меню «ПАКЕТ» нажатием клавиш:</w:t>
            </w:r>
          </w:p>
          <w:tbl>
            <w:tblPr>
              <w:tblW w:w="0" w:type="auto"/>
              <w:tblLayout w:type="fixed"/>
              <w:tblLook w:val="04A0" w:firstRow="1" w:lastRow="0" w:firstColumn="1" w:lastColumn="0" w:noHBand="0" w:noVBand="1"/>
            </w:tblPr>
            <w:tblGrid>
              <w:gridCol w:w="1102"/>
              <w:gridCol w:w="4951"/>
            </w:tblGrid>
            <w:tr w:rsidR="001516E7" w:rsidRPr="004948AE" w:rsidTr="00E5594D">
              <w:tc>
                <w:tcPr>
                  <w:tcW w:w="1102" w:type="dxa"/>
                </w:tcPr>
                <w:p w:rsidR="001516E7" w:rsidRPr="004948AE" w:rsidRDefault="001516E7" w:rsidP="00E5594D">
                  <w:pPr>
                    <w:spacing w:after="120"/>
                    <w:jc w:val="both"/>
                    <w:rPr>
                      <w:lang w:val="en-US"/>
                    </w:rPr>
                  </w:pPr>
                  <w:r w:rsidRPr="004948AE">
                    <w:object w:dxaOrig="900" w:dyaOrig="1005">
                      <v:shape id="_x0000_i1115" type="#_x0000_t75" style="width:30pt;height:33pt" o:ole="">
                        <v:imagedata r:id="rId54" o:title=""/>
                      </v:shape>
                      <o:OLEObject Type="Embed" ProgID="PBrush" ShapeID="_x0000_i1115" DrawAspect="Content" ObjectID="_1584428949" r:id="rId143"/>
                    </w:object>
                  </w:r>
                </w:p>
              </w:tc>
              <w:tc>
                <w:tcPr>
                  <w:tcW w:w="4951" w:type="dxa"/>
                </w:tcPr>
                <w:p w:rsidR="001516E7" w:rsidRPr="004948AE" w:rsidRDefault="001516E7" w:rsidP="00E5594D">
                  <w:pPr>
                    <w:jc w:val="both"/>
                    <w:rPr>
                      <w:sz w:val="8"/>
                      <w:szCs w:val="8"/>
                      <w:lang w:val="en-US"/>
                    </w:rPr>
                  </w:pPr>
                </w:p>
                <w:p w:rsidR="001516E7" w:rsidRPr="004948AE" w:rsidRDefault="001516E7" w:rsidP="00E5594D">
                  <w:pPr>
                    <w:jc w:val="both"/>
                    <w:rPr>
                      <w:sz w:val="8"/>
                      <w:szCs w:val="8"/>
                      <w:lang w:val="en-US"/>
                    </w:rPr>
                  </w:pPr>
                </w:p>
                <w:p w:rsidR="001516E7" w:rsidRPr="004948AE" w:rsidRDefault="001516E7" w:rsidP="00E5594D">
                  <w:pPr>
                    <w:jc w:val="both"/>
                    <w:rPr>
                      <w:sz w:val="12"/>
                      <w:szCs w:val="12"/>
                      <w:lang w:val="en-US"/>
                    </w:rPr>
                  </w:pPr>
                </w:p>
                <w:p w:rsidR="001516E7" w:rsidRPr="004948AE" w:rsidRDefault="001516E7" w:rsidP="00E5594D">
                  <w:pPr>
                    <w:spacing w:after="120"/>
                    <w:jc w:val="both"/>
                  </w:pPr>
                  <w:r w:rsidRPr="004948AE">
                    <w:t xml:space="preserve">– выбор операции (курсор </w:t>
                  </w:r>
                  <w:r w:rsidRPr="004948AE">
                    <w:rPr>
                      <w:b/>
                    </w:rPr>
                    <w:t>вверх</w:t>
                  </w:r>
                  <w:r w:rsidRPr="004948AE">
                    <w:t xml:space="preserve"> по списку);</w:t>
                  </w:r>
                </w:p>
              </w:tc>
            </w:tr>
            <w:tr w:rsidR="001516E7" w:rsidRPr="004948AE" w:rsidTr="00E5594D">
              <w:tc>
                <w:tcPr>
                  <w:tcW w:w="1102" w:type="dxa"/>
                </w:tcPr>
                <w:p w:rsidR="001516E7" w:rsidRPr="004948AE" w:rsidRDefault="001516E7" w:rsidP="00E5594D">
                  <w:pPr>
                    <w:jc w:val="both"/>
                  </w:pPr>
                  <w:r w:rsidRPr="004948AE">
                    <w:object w:dxaOrig="975" w:dyaOrig="1095">
                      <v:shape id="_x0000_i1116" type="#_x0000_t75" style="width:33pt;height:36.75pt" o:ole="">
                        <v:imagedata r:id="rId56" o:title=""/>
                      </v:shape>
                      <o:OLEObject Type="Embed" ProgID="PBrush" ShapeID="_x0000_i1116" DrawAspect="Content" ObjectID="_1584428950" r:id="rId144"/>
                    </w:object>
                  </w:r>
                </w:p>
              </w:tc>
              <w:tc>
                <w:tcPr>
                  <w:tcW w:w="4951" w:type="dxa"/>
                </w:tcPr>
                <w:p w:rsidR="001516E7" w:rsidRPr="004948AE" w:rsidRDefault="001516E7" w:rsidP="00E5594D">
                  <w:pPr>
                    <w:spacing w:after="120"/>
                    <w:jc w:val="both"/>
                  </w:pPr>
                  <w:r w:rsidRPr="004948AE">
                    <w:t xml:space="preserve">– выбор операции (курсор </w:t>
                  </w:r>
                  <w:r w:rsidRPr="004948AE">
                    <w:rPr>
                      <w:b/>
                    </w:rPr>
                    <w:t>вниз</w:t>
                  </w:r>
                  <w:r w:rsidRPr="004948AE">
                    <w:t xml:space="preserve"> по списку);</w:t>
                  </w:r>
                </w:p>
              </w:tc>
            </w:tr>
          </w:tbl>
          <w:p w:rsidR="001516E7" w:rsidRPr="004948AE" w:rsidRDefault="001516E7" w:rsidP="005D0E3E">
            <w:pPr>
              <w:spacing w:before="120"/>
              <w:jc w:val="both"/>
            </w:pPr>
            <w:r w:rsidRPr="004948AE">
              <w:object w:dxaOrig="900" w:dyaOrig="345">
                <v:shape id="_x0000_i1117" type="#_x0000_t75" style="width:31.5pt;height:11.25pt" o:ole="">
                  <v:imagedata r:id="rId17" o:title="" croptop="26404f" cropleft="13763f" cropright="5948f"/>
                </v:shape>
                <o:OLEObject Type="Embed" ProgID="PBrush" ShapeID="_x0000_i1117" DrawAspect="Content" ObjectID="_1584428951" r:id="rId145"/>
              </w:object>
            </w:r>
            <w:r w:rsidRPr="004948AE">
              <w:t>– подтверждение;</w:t>
            </w:r>
            <w:r w:rsidRPr="004948AE">
              <w:object w:dxaOrig="555" w:dyaOrig="255">
                <v:shape id="_x0000_i1118" type="#_x0000_t75" style="width:27.75pt;height:12.75pt" o:ole="">
                  <v:imagedata r:id="rId59" o:title=""/>
                </v:shape>
                <o:OLEObject Type="Embed" ProgID="PBrush" ShapeID="_x0000_i1118" DrawAspect="Content" ObjectID="_1584428952" r:id="rId146"/>
              </w:object>
            </w:r>
            <w:r w:rsidRPr="004948AE">
              <w:t xml:space="preserve"> – возврат в исходное состояние. </w:t>
            </w:r>
          </w:p>
        </w:tc>
      </w:tr>
      <w:tr w:rsidR="001516E7" w:rsidRPr="004948AE" w:rsidTr="000B218F">
        <w:trPr>
          <w:jc w:val="center"/>
        </w:trPr>
        <w:tc>
          <w:tcPr>
            <w:tcW w:w="2678" w:type="dxa"/>
            <w:vAlign w:val="center"/>
          </w:tcPr>
          <w:p w:rsidR="001516E7" w:rsidRPr="004948AE" w:rsidRDefault="001516E7" w:rsidP="00E5594D">
            <w:pPr>
              <w:spacing w:before="120" w:after="120"/>
              <w:jc w:val="center"/>
              <w:rPr>
                <w:noProof/>
                <w:sz w:val="26"/>
                <w:szCs w:val="26"/>
              </w:rPr>
            </w:pPr>
            <w:r w:rsidRPr="004948AE">
              <w:rPr>
                <w:noProof/>
                <w:sz w:val="26"/>
                <w:szCs w:val="26"/>
              </w:rPr>
              <w:drawing>
                <wp:inline distT="0" distB="0" distL="0" distR="0">
                  <wp:extent cx="1419225" cy="1025452"/>
                  <wp:effectExtent l="19050" t="0" r="9525" b="0"/>
                  <wp:docPr id="330" name="Рисунок 330" descr="F:\IMG_20150401_17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F:\IMG_20150401_170910.jpg"/>
                          <pic:cNvPicPr>
                            <a:picLocks noChangeAspect="1" noChangeArrowheads="1"/>
                          </pic:cNvPicPr>
                        </pic:nvPicPr>
                        <pic:blipFill>
                          <a:blip r:embed="rId147" cstate="print"/>
                          <a:srcRect/>
                          <a:stretch>
                            <a:fillRect/>
                          </a:stretch>
                        </pic:blipFill>
                        <pic:spPr bwMode="auto">
                          <a:xfrm>
                            <a:off x="0" y="0"/>
                            <a:ext cx="1419225" cy="1025452"/>
                          </a:xfrm>
                          <a:prstGeom prst="rect">
                            <a:avLst/>
                          </a:prstGeom>
                          <a:noFill/>
                          <a:ln w="9525">
                            <a:noFill/>
                            <a:miter lim="800000"/>
                            <a:headEnd/>
                            <a:tailEnd/>
                          </a:ln>
                        </pic:spPr>
                      </pic:pic>
                    </a:graphicData>
                  </a:graphic>
                </wp:inline>
              </w:drawing>
            </w:r>
          </w:p>
        </w:tc>
        <w:tc>
          <w:tcPr>
            <w:tcW w:w="8045" w:type="dxa"/>
            <w:vAlign w:val="center"/>
          </w:tcPr>
          <w:p w:rsidR="001516E7" w:rsidRPr="004948AE" w:rsidRDefault="001516E7" w:rsidP="00E5594D">
            <w:pPr>
              <w:spacing w:before="120"/>
              <w:jc w:val="both"/>
            </w:pPr>
            <w:r w:rsidRPr="004948AE">
              <w:t>Выбрать «СТАТУС» для печати копии чека последней сверки.</w:t>
            </w:r>
          </w:p>
        </w:tc>
      </w:tr>
      <w:tr w:rsidR="002137EC" w:rsidRPr="004948AE" w:rsidTr="000B218F">
        <w:trPr>
          <w:jc w:val="center"/>
        </w:trPr>
        <w:tc>
          <w:tcPr>
            <w:tcW w:w="2678" w:type="dxa"/>
            <w:vAlign w:val="center"/>
          </w:tcPr>
          <w:p w:rsidR="002137EC" w:rsidRPr="004948AE" w:rsidRDefault="002137EC" w:rsidP="00CC1486">
            <w:pPr>
              <w:spacing w:before="120"/>
              <w:jc w:val="center"/>
              <w:rPr>
                <w:sz w:val="28"/>
                <w:szCs w:val="28"/>
              </w:rPr>
            </w:pPr>
            <w:r w:rsidRPr="004948AE">
              <w:rPr>
                <w:noProof/>
                <w:sz w:val="28"/>
                <w:szCs w:val="28"/>
              </w:rPr>
              <w:drawing>
                <wp:inline distT="0" distB="0" distL="0" distR="0">
                  <wp:extent cx="1457325" cy="1066751"/>
                  <wp:effectExtent l="19050" t="0" r="9525" b="0"/>
                  <wp:docPr id="65"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148" cstate="print"/>
                          <a:srcRect/>
                          <a:stretch>
                            <a:fillRect/>
                          </a:stretch>
                        </pic:blipFill>
                        <pic:spPr bwMode="auto">
                          <a:xfrm>
                            <a:off x="0" y="0"/>
                            <a:ext cx="1466300" cy="1073321"/>
                          </a:xfrm>
                          <a:prstGeom prst="rect">
                            <a:avLst/>
                          </a:prstGeom>
                          <a:noFill/>
                          <a:ln w="9525">
                            <a:noFill/>
                            <a:miter lim="800000"/>
                            <a:headEnd/>
                            <a:tailEnd/>
                          </a:ln>
                        </pic:spPr>
                      </pic:pic>
                    </a:graphicData>
                  </a:graphic>
                </wp:inline>
              </w:drawing>
            </w:r>
          </w:p>
          <w:p w:rsidR="002137EC" w:rsidRPr="004948AE" w:rsidRDefault="002137EC" w:rsidP="00CC1486">
            <w:pPr>
              <w:jc w:val="both"/>
              <w:rPr>
                <w:sz w:val="8"/>
                <w:szCs w:val="8"/>
              </w:rPr>
            </w:pPr>
          </w:p>
        </w:tc>
        <w:tc>
          <w:tcPr>
            <w:tcW w:w="8045" w:type="dxa"/>
            <w:vAlign w:val="center"/>
          </w:tcPr>
          <w:p w:rsidR="002137EC" w:rsidRPr="004948AE" w:rsidRDefault="00AC7A1F" w:rsidP="00AC7A1F">
            <w:pPr>
              <w:spacing w:after="120"/>
              <w:jc w:val="both"/>
            </w:pPr>
            <w:r>
              <w:t>Терминал сканирует пакет и выполняет</w:t>
            </w:r>
            <w:r w:rsidR="002137EC" w:rsidRPr="004948AE">
              <w:t xml:space="preserve"> печать чека.</w:t>
            </w:r>
          </w:p>
        </w:tc>
      </w:tr>
      <w:tr w:rsidR="002137EC" w:rsidRPr="004948AE" w:rsidTr="000B218F">
        <w:trPr>
          <w:jc w:val="center"/>
        </w:trPr>
        <w:tc>
          <w:tcPr>
            <w:tcW w:w="2678" w:type="dxa"/>
            <w:vAlign w:val="center"/>
          </w:tcPr>
          <w:p w:rsidR="002137EC" w:rsidRPr="004948AE" w:rsidRDefault="001516E7" w:rsidP="00CC1486">
            <w:pPr>
              <w:spacing w:before="120"/>
              <w:jc w:val="center"/>
              <w:rPr>
                <w:sz w:val="28"/>
                <w:szCs w:val="28"/>
              </w:rPr>
            </w:pPr>
            <w:r w:rsidRPr="001516E7">
              <w:rPr>
                <w:noProof/>
                <w:sz w:val="28"/>
                <w:szCs w:val="28"/>
              </w:rPr>
              <w:drawing>
                <wp:inline distT="0" distB="0" distL="0" distR="0">
                  <wp:extent cx="1419225" cy="1073838"/>
                  <wp:effectExtent l="19050" t="0" r="9525" b="0"/>
                  <wp:docPr id="39" name="Рисунок 8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1"/>
                          <pic:cNvPicPr>
                            <a:picLocks noChangeAspect="1" noChangeArrowheads="1"/>
                          </pic:cNvPicPr>
                        </pic:nvPicPr>
                        <pic:blipFill>
                          <a:blip r:embed="rId149" cstate="print"/>
                          <a:srcRect/>
                          <a:stretch>
                            <a:fillRect/>
                          </a:stretch>
                        </pic:blipFill>
                        <pic:spPr bwMode="auto">
                          <a:xfrm>
                            <a:off x="0" y="0"/>
                            <a:ext cx="1425419" cy="1078524"/>
                          </a:xfrm>
                          <a:prstGeom prst="rect">
                            <a:avLst/>
                          </a:prstGeom>
                          <a:noFill/>
                          <a:ln w="9525">
                            <a:noFill/>
                            <a:miter lim="800000"/>
                            <a:headEnd/>
                            <a:tailEnd/>
                          </a:ln>
                        </pic:spPr>
                      </pic:pic>
                    </a:graphicData>
                  </a:graphic>
                </wp:inline>
              </w:drawing>
            </w:r>
          </w:p>
          <w:p w:rsidR="002137EC" w:rsidRPr="004948AE" w:rsidRDefault="002137EC" w:rsidP="00CC1486">
            <w:pPr>
              <w:jc w:val="both"/>
              <w:rPr>
                <w:sz w:val="8"/>
                <w:szCs w:val="8"/>
              </w:rPr>
            </w:pPr>
          </w:p>
        </w:tc>
        <w:tc>
          <w:tcPr>
            <w:tcW w:w="8045" w:type="dxa"/>
            <w:vAlign w:val="center"/>
          </w:tcPr>
          <w:p w:rsidR="002137EC" w:rsidRPr="004948AE" w:rsidRDefault="00AC7A1F" w:rsidP="00CC1486">
            <w:pPr>
              <w:jc w:val="both"/>
            </w:pPr>
            <w:r>
              <w:t>Далее терминал автоматически перейдет</w:t>
            </w:r>
            <w:r w:rsidRPr="00957BF2">
              <w:t xml:space="preserve"> в режим готовности.</w:t>
            </w:r>
          </w:p>
        </w:tc>
      </w:tr>
      <w:tr w:rsidR="007D351A" w:rsidRPr="004948AE" w:rsidTr="00750213">
        <w:trPr>
          <w:jc w:val="center"/>
        </w:trPr>
        <w:tc>
          <w:tcPr>
            <w:tcW w:w="10723" w:type="dxa"/>
            <w:gridSpan w:val="2"/>
            <w:vAlign w:val="center"/>
          </w:tcPr>
          <w:p w:rsidR="007D351A" w:rsidRPr="004F448B" w:rsidRDefault="007D351A" w:rsidP="00750213">
            <w:pPr>
              <w:spacing w:before="120" w:after="120"/>
              <w:jc w:val="both"/>
            </w:pPr>
            <w:r w:rsidRPr="004F448B">
              <w:rPr>
                <w:b/>
              </w:rPr>
              <w:t>ВНИМАНИЕ!</w:t>
            </w:r>
            <w:r>
              <w:rPr>
                <w:b/>
              </w:rPr>
              <w:t xml:space="preserve"> </w:t>
            </w:r>
            <w:r>
              <w:t xml:space="preserve">Можно сделать копию чека только последней сверки. Если после неудачной сверки (прошедшей без чека) была сделана ещё одна сверка, копию предыдущей сделать будет невозможно. </w:t>
            </w:r>
          </w:p>
        </w:tc>
      </w:tr>
    </w:tbl>
    <w:p w:rsidR="00971D6B" w:rsidRDefault="00EA500C" w:rsidP="00971D6B">
      <w:pPr>
        <w:spacing w:before="120" w:after="120"/>
        <w:jc w:val="center"/>
        <w:rPr>
          <w:lang w:val="en-US"/>
        </w:rPr>
      </w:pPr>
      <w:r w:rsidRPr="001132E2">
        <w:rPr>
          <w:b/>
        </w:rPr>
        <w:t>1</w:t>
      </w:r>
      <w:r w:rsidR="008C6779" w:rsidRPr="001132E2">
        <w:rPr>
          <w:b/>
        </w:rPr>
        <w:t>2</w:t>
      </w:r>
      <w:r w:rsidR="00EE26D0" w:rsidRPr="001132E2">
        <w:rPr>
          <w:b/>
        </w:rPr>
        <w:t xml:space="preserve">. </w:t>
      </w:r>
      <w:r w:rsidR="002E7D17" w:rsidRPr="001132E2">
        <w:rPr>
          <w:b/>
        </w:rPr>
        <w:t xml:space="preserve"> УСТАНОВКА БУМАГИ В ПРИНТЕР</w:t>
      </w:r>
      <w:r w:rsidR="00BA51AB" w:rsidRPr="001132E2">
        <w:rPr>
          <w:lang w:val="en-US"/>
        </w:rPr>
        <w:t xml:space="preserve">    </w:t>
      </w:r>
    </w:p>
    <w:p w:rsidR="00086B8F" w:rsidRPr="00971D6B" w:rsidRDefault="001516E7" w:rsidP="00971D6B">
      <w:pPr>
        <w:spacing w:before="120" w:after="120"/>
        <w:jc w:val="center"/>
        <w:rPr>
          <w:lang w:val="en-US"/>
        </w:rPr>
      </w:pPr>
      <w:r w:rsidRPr="001132E2">
        <w:rPr>
          <w:noProof/>
        </w:rPr>
        <w:drawing>
          <wp:inline distT="0" distB="0" distL="0" distR="0">
            <wp:extent cx="5259103" cy="904875"/>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0" cstate="print"/>
                    <a:srcRect/>
                    <a:stretch>
                      <a:fillRect/>
                    </a:stretch>
                  </pic:blipFill>
                  <pic:spPr bwMode="auto">
                    <a:xfrm>
                      <a:off x="0" y="0"/>
                      <a:ext cx="5259103" cy="904875"/>
                    </a:xfrm>
                    <a:prstGeom prst="rect">
                      <a:avLst/>
                    </a:prstGeom>
                    <a:noFill/>
                    <a:ln w="9525">
                      <a:noFill/>
                      <a:miter lim="800000"/>
                      <a:headEnd/>
                      <a:tailEnd/>
                    </a:ln>
                  </pic:spPr>
                </pic:pic>
              </a:graphicData>
            </a:graphic>
          </wp:inline>
        </w:drawing>
      </w:r>
    </w:p>
    <w:p w:rsidR="00EE26D0" w:rsidRPr="001132E2" w:rsidRDefault="00A465BC" w:rsidP="00971D6B">
      <w:pPr>
        <w:spacing w:after="120"/>
        <w:jc w:val="center"/>
        <w:rPr>
          <w:b/>
        </w:rPr>
      </w:pPr>
      <w:r w:rsidRPr="001132E2">
        <w:rPr>
          <w:b/>
        </w:rPr>
        <w:t>1</w:t>
      </w:r>
      <w:r w:rsidR="008C6779" w:rsidRPr="001132E2">
        <w:rPr>
          <w:b/>
        </w:rPr>
        <w:t>3</w:t>
      </w:r>
      <w:r w:rsidR="00A80206" w:rsidRPr="001132E2">
        <w:rPr>
          <w:b/>
        </w:rPr>
        <w:t xml:space="preserve">. </w:t>
      </w:r>
      <w:r w:rsidR="002E7D17" w:rsidRPr="001132E2">
        <w:rPr>
          <w:b/>
        </w:rPr>
        <w:t xml:space="preserve"> </w:t>
      </w:r>
      <w:r w:rsidR="00A80206" w:rsidRPr="001132E2">
        <w:rPr>
          <w:b/>
        </w:rPr>
        <w:t>НЕШТАТНЫЕ СИТУАЦИИ</w:t>
      </w:r>
      <w:r w:rsidR="00611B5F" w:rsidRPr="001132E2">
        <w:rPr>
          <w:b/>
        </w:rPr>
        <w:t xml:space="preserve"> (</w:t>
      </w:r>
      <w:r w:rsidR="00EE26D0" w:rsidRPr="001132E2">
        <w:rPr>
          <w:b/>
        </w:rPr>
        <w:t>О</w:t>
      </w:r>
      <w:r w:rsidR="00611B5F" w:rsidRPr="001132E2">
        <w:rPr>
          <w:b/>
        </w:rPr>
        <w:t>БРАТИТЬ ОСОБОЕ ВНИМАНИЕ</w:t>
      </w:r>
      <w:r w:rsidR="00EE26D0" w:rsidRPr="001132E2">
        <w:rPr>
          <w:b/>
        </w:rPr>
        <w:t>!!!</w:t>
      </w:r>
      <w:r w:rsidR="00611B5F" w:rsidRPr="001132E2">
        <w:rPr>
          <w:b/>
        </w:rPr>
        <w:t>)</w:t>
      </w:r>
    </w:p>
    <w:p w:rsidR="00EE26D0" w:rsidRPr="001132E2" w:rsidRDefault="00EE26D0" w:rsidP="001132E2">
      <w:pPr>
        <w:numPr>
          <w:ilvl w:val="0"/>
          <w:numId w:val="6"/>
        </w:numPr>
        <w:tabs>
          <w:tab w:val="clear" w:pos="720"/>
          <w:tab w:val="left" w:pos="360"/>
        </w:tabs>
        <w:ind w:left="357" w:hanging="357"/>
        <w:jc w:val="both"/>
      </w:pPr>
      <w:r w:rsidRPr="001132E2">
        <w:t xml:space="preserve">Если при проведении операции </w:t>
      </w:r>
      <w:r w:rsidRPr="001132E2">
        <w:rPr>
          <w:b/>
          <w:bCs/>
        </w:rPr>
        <w:t>«ОПЛАТА»</w:t>
      </w:r>
      <w:r w:rsidRPr="001132E2">
        <w:t xml:space="preserve"> данные с магнитной полосы </w:t>
      </w:r>
      <w:r w:rsidRPr="001132E2">
        <w:rPr>
          <w:b/>
        </w:rPr>
        <w:t>не считываются</w:t>
      </w:r>
      <w:r w:rsidRPr="001132E2">
        <w:t>, то предложите клиенту рассчитаться другой карточкой или наличными.</w:t>
      </w:r>
    </w:p>
    <w:p w:rsidR="00EE26D0" w:rsidRPr="001132E2" w:rsidRDefault="00EE26D0" w:rsidP="001132E2">
      <w:pPr>
        <w:numPr>
          <w:ilvl w:val="0"/>
          <w:numId w:val="6"/>
        </w:numPr>
        <w:tabs>
          <w:tab w:val="clear" w:pos="720"/>
          <w:tab w:val="left" w:pos="360"/>
        </w:tabs>
        <w:ind w:left="357" w:hanging="357"/>
        <w:jc w:val="both"/>
      </w:pPr>
      <w:r w:rsidRPr="001132E2">
        <w:t xml:space="preserve">Если при печати карт-чеков произошел </w:t>
      </w:r>
      <w:r w:rsidRPr="001132E2">
        <w:rPr>
          <w:b/>
        </w:rPr>
        <w:t>сбой в подаче бумаги</w:t>
      </w:r>
      <w:r w:rsidRPr="001132E2">
        <w:t xml:space="preserve"> либо печать оказалась некачественной, необходимо распечатать копию карт-чека проводимой операции</w:t>
      </w:r>
      <w:r w:rsidR="003E49F8" w:rsidRPr="001132E2">
        <w:t xml:space="preserve"> </w:t>
      </w:r>
      <w:r w:rsidR="00AC7A1F" w:rsidRPr="001132E2">
        <w:t>(</w:t>
      </w:r>
      <w:r w:rsidR="003E49F8" w:rsidRPr="001132E2">
        <w:t>п.</w:t>
      </w:r>
      <w:r w:rsidR="008B0D7C" w:rsidRPr="001132E2">
        <w:t>10</w:t>
      </w:r>
      <w:r w:rsidR="00AC7A1F" w:rsidRPr="001132E2">
        <w:t>)</w:t>
      </w:r>
      <w:r w:rsidRPr="001132E2">
        <w:t>.</w:t>
      </w:r>
    </w:p>
    <w:p w:rsidR="00EE26D0" w:rsidRPr="001132E2" w:rsidRDefault="00EE26D0" w:rsidP="001132E2">
      <w:pPr>
        <w:numPr>
          <w:ilvl w:val="0"/>
          <w:numId w:val="6"/>
        </w:numPr>
        <w:tabs>
          <w:tab w:val="clear" w:pos="720"/>
          <w:tab w:val="left" w:pos="360"/>
        </w:tabs>
        <w:ind w:left="357" w:hanging="357"/>
        <w:jc w:val="both"/>
      </w:pPr>
      <w:r w:rsidRPr="001132E2">
        <w:t xml:space="preserve">Если при проведении любой операции терминалу </w:t>
      </w:r>
      <w:r w:rsidRPr="001132E2">
        <w:rPr>
          <w:b/>
        </w:rPr>
        <w:t>не удалось установить сеанс связи с банком,</w:t>
      </w:r>
      <w:r w:rsidRPr="001132E2">
        <w:t xml:space="preserve"> необходимо </w:t>
      </w:r>
      <w:r w:rsidRPr="001132E2">
        <w:rPr>
          <w:b/>
        </w:rPr>
        <w:t xml:space="preserve">полностью </w:t>
      </w:r>
      <w:r w:rsidRPr="001132E2">
        <w:t xml:space="preserve">повторить операцию. В случае повторной ошибки связи прервать сделку, </w:t>
      </w:r>
      <w:r w:rsidRPr="001132E2">
        <w:rPr>
          <w:b/>
        </w:rPr>
        <w:t>обязательно известить</w:t>
      </w:r>
      <w:r w:rsidRPr="001132E2">
        <w:t xml:space="preserve"> </w:t>
      </w:r>
      <w:r w:rsidR="009266DC" w:rsidRPr="001132E2">
        <w:t>представителей службы технической поддержки ООО «БайТехСервис»</w:t>
      </w:r>
      <w:r w:rsidRPr="001132E2">
        <w:rPr>
          <w:b/>
        </w:rPr>
        <w:t xml:space="preserve"> по телефону </w:t>
      </w:r>
      <w:r w:rsidR="00611B5F" w:rsidRPr="001132E2">
        <w:rPr>
          <w:b/>
        </w:rPr>
        <w:t xml:space="preserve">(017) </w:t>
      </w:r>
      <w:r w:rsidR="009266DC" w:rsidRPr="001132E2">
        <w:rPr>
          <w:b/>
        </w:rPr>
        <w:t>219-84-42</w:t>
      </w:r>
      <w:r w:rsidRPr="001132E2">
        <w:rPr>
          <w:b/>
        </w:rPr>
        <w:t>.</w:t>
      </w:r>
      <w:r w:rsidR="00E42D45" w:rsidRPr="001132E2">
        <w:rPr>
          <w:b/>
        </w:rPr>
        <w:t xml:space="preserve">  </w:t>
      </w:r>
      <w:r w:rsidRPr="001132E2">
        <w:t xml:space="preserve">Если на карт-чеке печатается сообщение </w:t>
      </w:r>
      <w:r w:rsidRPr="001132E2">
        <w:rPr>
          <w:b/>
        </w:rPr>
        <w:t>«ОТКАЗ</w:t>
      </w:r>
      <w:r w:rsidR="003A3BD1" w:rsidRPr="001132E2">
        <w:rPr>
          <w:b/>
        </w:rPr>
        <w:t>АНО</w:t>
      </w:r>
      <w:r w:rsidRPr="001132E2">
        <w:rPr>
          <w:b/>
        </w:rPr>
        <w:t>»</w:t>
      </w:r>
      <w:r w:rsidRPr="001132E2">
        <w:t xml:space="preserve"> по каким-либо причинам, указанным в карт-чеке ниже вместе с цифровым кодом, действовать в соответствии с полученными рекомендациями.</w:t>
      </w:r>
    </w:p>
    <w:p w:rsidR="00EE26D0" w:rsidRPr="001132E2" w:rsidRDefault="00EE26D0" w:rsidP="001132E2">
      <w:pPr>
        <w:pStyle w:val="2"/>
        <w:tabs>
          <w:tab w:val="left" w:pos="142"/>
          <w:tab w:val="left" w:pos="709"/>
          <w:tab w:val="left" w:pos="1418"/>
        </w:tabs>
        <w:jc w:val="both"/>
        <w:rPr>
          <w:b/>
          <w:szCs w:val="24"/>
        </w:rPr>
      </w:pPr>
      <w:r w:rsidRPr="001132E2">
        <w:rPr>
          <w:b/>
          <w:szCs w:val="24"/>
        </w:rPr>
        <w:t>Возможные причины отклонения операции:</w:t>
      </w:r>
    </w:p>
    <w:p w:rsidR="00EE26D0" w:rsidRPr="001132E2" w:rsidRDefault="00EE26D0" w:rsidP="001132E2">
      <w:pPr>
        <w:numPr>
          <w:ilvl w:val="0"/>
          <w:numId w:val="7"/>
        </w:numPr>
        <w:tabs>
          <w:tab w:val="left" w:pos="142"/>
          <w:tab w:val="left" w:pos="709"/>
          <w:tab w:val="left" w:pos="1418"/>
        </w:tabs>
        <w:ind w:left="777" w:hanging="357"/>
        <w:jc w:val="both"/>
      </w:pPr>
      <w:r w:rsidRPr="001132E2">
        <w:t>карточка просрочена;</w:t>
      </w:r>
    </w:p>
    <w:p w:rsidR="00EE26D0" w:rsidRPr="001132E2" w:rsidRDefault="00EE26D0" w:rsidP="001132E2">
      <w:pPr>
        <w:numPr>
          <w:ilvl w:val="0"/>
          <w:numId w:val="7"/>
        </w:numPr>
        <w:tabs>
          <w:tab w:val="left" w:pos="142"/>
          <w:tab w:val="left" w:pos="709"/>
          <w:tab w:val="left" w:pos="1418"/>
        </w:tabs>
        <w:ind w:left="777" w:hanging="357"/>
        <w:jc w:val="both"/>
      </w:pPr>
      <w:r w:rsidRPr="001132E2">
        <w:t>недостаточно средств;</w:t>
      </w:r>
    </w:p>
    <w:p w:rsidR="00EE26D0" w:rsidRPr="001132E2" w:rsidRDefault="00EE26D0" w:rsidP="001132E2">
      <w:pPr>
        <w:numPr>
          <w:ilvl w:val="0"/>
          <w:numId w:val="7"/>
        </w:numPr>
        <w:tabs>
          <w:tab w:val="left" w:pos="142"/>
          <w:tab w:val="left" w:pos="709"/>
          <w:tab w:val="left" w:pos="1418"/>
        </w:tabs>
        <w:ind w:left="777" w:hanging="357"/>
        <w:jc w:val="both"/>
      </w:pPr>
      <w:r w:rsidRPr="001132E2">
        <w:t>эмитент недоступен;</w:t>
      </w:r>
    </w:p>
    <w:p w:rsidR="00EE26D0" w:rsidRPr="001132E2" w:rsidRDefault="00EE26D0" w:rsidP="001132E2">
      <w:pPr>
        <w:numPr>
          <w:ilvl w:val="0"/>
          <w:numId w:val="7"/>
        </w:numPr>
        <w:tabs>
          <w:tab w:val="left" w:pos="142"/>
          <w:tab w:val="left" w:pos="709"/>
          <w:tab w:val="left" w:pos="1418"/>
        </w:tabs>
        <w:ind w:left="777" w:hanging="357"/>
        <w:jc w:val="both"/>
      </w:pPr>
      <w:r w:rsidRPr="001132E2">
        <w:t>связывайтесь с эмитентом;</w:t>
      </w:r>
    </w:p>
    <w:p w:rsidR="00EE26D0" w:rsidRPr="001132E2" w:rsidRDefault="00EE26D0" w:rsidP="001132E2">
      <w:pPr>
        <w:numPr>
          <w:ilvl w:val="0"/>
          <w:numId w:val="7"/>
        </w:numPr>
        <w:tabs>
          <w:tab w:val="left" w:pos="142"/>
          <w:tab w:val="left" w:pos="709"/>
          <w:tab w:val="left" w:pos="1418"/>
        </w:tabs>
        <w:ind w:left="777" w:hanging="357"/>
        <w:jc w:val="both"/>
      </w:pPr>
      <w:r w:rsidRPr="001132E2">
        <w:lastRenderedPageBreak/>
        <w:t>сослаться на эмитента;</w:t>
      </w:r>
    </w:p>
    <w:p w:rsidR="00EE26D0" w:rsidRPr="001132E2" w:rsidRDefault="00EE26D0" w:rsidP="001132E2">
      <w:pPr>
        <w:numPr>
          <w:ilvl w:val="0"/>
          <w:numId w:val="7"/>
        </w:numPr>
        <w:tabs>
          <w:tab w:val="left" w:pos="142"/>
          <w:tab w:val="left" w:pos="709"/>
          <w:tab w:val="left" w:pos="1418"/>
        </w:tabs>
        <w:ind w:left="777" w:hanging="357"/>
        <w:jc w:val="both"/>
      </w:pPr>
      <w:r w:rsidRPr="001132E2">
        <w:t>транзакция запрещена для клиента;</w:t>
      </w:r>
    </w:p>
    <w:p w:rsidR="00EE26D0" w:rsidRPr="001132E2" w:rsidRDefault="00EE26D0" w:rsidP="001132E2">
      <w:pPr>
        <w:numPr>
          <w:ilvl w:val="0"/>
          <w:numId w:val="7"/>
        </w:numPr>
        <w:tabs>
          <w:tab w:val="left" w:pos="142"/>
          <w:tab w:val="left" w:pos="709"/>
          <w:tab w:val="left" w:pos="1418"/>
        </w:tabs>
        <w:ind w:left="777" w:hanging="357"/>
        <w:jc w:val="both"/>
      </w:pPr>
      <w:r w:rsidRPr="001132E2">
        <w:t>недействующий эмитент;</w:t>
      </w:r>
    </w:p>
    <w:p w:rsidR="00EE26D0" w:rsidRPr="001132E2" w:rsidRDefault="00EE26D0" w:rsidP="001132E2">
      <w:pPr>
        <w:numPr>
          <w:ilvl w:val="0"/>
          <w:numId w:val="7"/>
        </w:numPr>
        <w:tabs>
          <w:tab w:val="left" w:pos="142"/>
          <w:tab w:val="left" w:pos="709"/>
          <w:tab w:val="left" w:pos="1418"/>
        </w:tabs>
        <w:ind w:left="777" w:hanging="357"/>
        <w:jc w:val="both"/>
      </w:pPr>
      <w:r w:rsidRPr="001132E2">
        <w:t>неисправность в системе</w:t>
      </w:r>
    </w:p>
    <w:p w:rsidR="00EE26D0" w:rsidRPr="001132E2" w:rsidRDefault="00EE26D0" w:rsidP="001132E2">
      <w:pPr>
        <w:numPr>
          <w:ilvl w:val="0"/>
          <w:numId w:val="7"/>
        </w:numPr>
        <w:tabs>
          <w:tab w:val="left" w:pos="142"/>
          <w:tab w:val="left" w:pos="709"/>
          <w:tab w:val="left" w:pos="1418"/>
        </w:tabs>
        <w:ind w:left="777" w:hanging="357"/>
        <w:jc w:val="both"/>
      </w:pPr>
      <w:r w:rsidRPr="001132E2">
        <w:t>не оплачивать;</w:t>
      </w:r>
    </w:p>
    <w:p w:rsidR="00EE26D0" w:rsidRPr="001132E2" w:rsidRDefault="00EE26D0" w:rsidP="001132E2">
      <w:pPr>
        <w:numPr>
          <w:ilvl w:val="0"/>
          <w:numId w:val="7"/>
        </w:numPr>
        <w:tabs>
          <w:tab w:val="left" w:pos="142"/>
          <w:tab w:val="left" w:pos="709"/>
          <w:tab w:val="left" w:pos="1418"/>
        </w:tabs>
        <w:ind w:left="777" w:hanging="357"/>
        <w:jc w:val="both"/>
      </w:pPr>
      <w:r w:rsidRPr="001132E2">
        <w:t>утерянная карточка;</w:t>
      </w:r>
    </w:p>
    <w:p w:rsidR="00EE26D0" w:rsidRPr="001132E2" w:rsidRDefault="00EE26D0" w:rsidP="001132E2">
      <w:pPr>
        <w:numPr>
          <w:ilvl w:val="0"/>
          <w:numId w:val="7"/>
        </w:numPr>
        <w:tabs>
          <w:tab w:val="left" w:pos="142"/>
          <w:tab w:val="left" w:pos="709"/>
          <w:tab w:val="left" w:pos="1418"/>
        </w:tabs>
        <w:ind w:left="777" w:hanging="357"/>
        <w:jc w:val="both"/>
      </w:pPr>
      <w:r w:rsidRPr="001132E2">
        <w:t>карточку изъять;</w:t>
      </w:r>
    </w:p>
    <w:p w:rsidR="00EE26D0" w:rsidRPr="001132E2" w:rsidRDefault="00EE26D0" w:rsidP="001132E2">
      <w:pPr>
        <w:numPr>
          <w:ilvl w:val="0"/>
          <w:numId w:val="7"/>
        </w:numPr>
        <w:tabs>
          <w:tab w:val="left" w:pos="142"/>
          <w:tab w:val="left" w:pos="709"/>
          <w:tab w:val="left" w:pos="1418"/>
        </w:tabs>
        <w:ind w:left="777" w:hanging="357"/>
        <w:jc w:val="both"/>
      </w:pPr>
      <w:r w:rsidRPr="001132E2">
        <w:t>звоните в сервис;</w:t>
      </w:r>
    </w:p>
    <w:p w:rsidR="00EE26D0" w:rsidRPr="001132E2" w:rsidRDefault="00EE26D0" w:rsidP="001132E2">
      <w:pPr>
        <w:numPr>
          <w:ilvl w:val="0"/>
          <w:numId w:val="6"/>
        </w:numPr>
        <w:tabs>
          <w:tab w:val="clear" w:pos="720"/>
          <w:tab w:val="left" w:pos="360"/>
        </w:tabs>
        <w:ind w:left="360"/>
        <w:jc w:val="both"/>
      </w:pPr>
      <w:r w:rsidRPr="001132E2">
        <w:t xml:space="preserve">Если при проведении операции </w:t>
      </w:r>
      <w:r w:rsidRPr="001132E2">
        <w:rPr>
          <w:b/>
          <w:bCs/>
        </w:rPr>
        <w:t>«ОПЛАТА»</w:t>
      </w:r>
      <w:r w:rsidRPr="001132E2">
        <w:t xml:space="preserve"> карточками </w:t>
      </w:r>
      <w:r w:rsidRPr="001132E2">
        <w:rPr>
          <w:b/>
        </w:rPr>
        <w:t>VISA, MasterCard</w:t>
      </w:r>
      <w:r w:rsidRPr="001132E2">
        <w:t xml:space="preserve"> и </w:t>
      </w:r>
      <w:r w:rsidRPr="001132E2">
        <w:rPr>
          <w:b/>
        </w:rPr>
        <w:t>Maestro</w:t>
      </w:r>
      <w:r w:rsidRPr="001132E2">
        <w:t xml:space="preserve"> иностранных банков получено сообщение </w:t>
      </w:r>
      <w:r w:rsidRPr="001132E2">
        <w:rPr>
          <w:b/>
        </w:rPr>
        <w:t>«ОТКАЗ</w:t>
      </w:r>
      <w:r w:rsidR="00ED22AC" w:rsidRPr="001132E2">
        <w:rPr>
          <w:b/>
        </w:rPr>
        <w:t>АНО</w:t>
      </w:r>
      <w:r w:rsidRPr="001132E2">
        <w:rPr>
          <w:b/>
        </w:rPr>
        <w:t>»,</w:t>
      </w:r>
      <w:r w:rsidRPr="001132E2">
        <w:t xml:space="preserve"> и в причинах указано:</w:t>
      </w:r>
    </w:p>
    <w:p w:rsidR="00611B5F" w:rsidRPr="001132E2" w:rsidRDefault="00611B5F" w:rsidP="001132E2">
      <w:pPr>
        <w:pStyle w:val="7"/>
        <w:ind w:left="900"/>
        <w:jc w:val="both"/>
        <w:rPr>
          <w:b/>
          <w:szCs w:val="24"/>
        </w:rPr>
      </w:pPr>
      <w:r w:rsidRPr="001132E2">
        <w:rPr>
          <w:b/>
          <w:szCs w:val="24"/>
        </w:rPr>
        <w:t>КОД 04  «КАРТУ НЕ ОТДАВАТЬ»</w:t>
      </w:r>
    </w:p>
    <w:p w:rsidR="00611B5F" w:rsidRPr="001132E2" w:rsidRDefault="00611B5F" w:rsidP="001132E2">
      <w:pPr>
        <w:pStyle w:val="7"/>
        <w:ind w:left="900"/>
        <w:jc w:val="both"/>
        <w:rPr>
          <w:b/>
          <w:szCs w:val="24"/>
        </w:rPr>
      </w:pPr>
      <w:r w:rsidRPr="001132E2">
        <w:rPr>
          <w:b/>
          <w:szCs w:val="24"/>
        </w:rPr>
        <w:t>КОД 07 «СПЕЦИАЛЬНОЕ УСЛОВИЕ»</w:t>
      </w:r>
    </w:p>
    <w:p w:rsidR="0007011E" w:rsidRPr="001132E2" w:rsidRDefault="00EE26D0" w:rsidP="001132E2">
      <w:pPr>
        <w:pStyle w:val="7"/>
        <w:ind w:left="900"/>
        <w:jc w:val="both"/>
        <w:rPr>
          <w:b/>
          <w:szCs w:val="24"/>
        </w:rPr>
      </w:pPr>
      <w:r w:rsidRPr="001132E2">
        <w:rPr>
          <w:b/>
          <w:szCs w:val="24"/>
        </w:rPr>
        <w:t>КОД 41 «УТЕРЯННАЯ КАРТОЧКА»</w:t>
      </w:r>
    </w:p>
    <w:p w:rsidR="00611B5F" w:rsidRPr="001132E2" w:rsidRDefault="00611B5F" w:rsidP="001132E2">
      <w:pPr>
        <w:ind w:left="900"/>
        <w:jc w:val="both"/>
        <w:rPr>
          <w:b/>
        </w:rPr>
      </w:pPr>
      <w:r w:rsidRPr="001132E2">
        <w:rPr>
          <w:b/>
        </w:rPr>
        <w:t>КОД 43  «УКРАДЕННАЯ КАРТОЧКА»</w:t>
      </w:r>
    </w:p>
    <w:p w:rsidR="00EE26D0" w:rsidRPr="001132E2" w:rsidRDefault="00EE26D0" w:rsidP="001132E2">
      <w:pPr>
        <w:pStyle w:val="7"/>
        <w:jc w:val="both"/>
        <w:rPr>
          <w:szCs w:val="24"/>
        </w:rPr>
      </w:pPr>
      <w:r w:rsidRPr="001132E2">
        <w:rPr>
          <w:szCs w:val="24"/>
        </w:rPr>
        <w:t>то по возможности сотруднику ОТС карточку изъять, доставить ее в Банк по адресу: г.</w:t>
      </w:r>
      <w:r w:rsidR="00AC7A1F" w:rsidRPr="001132E2">
        <w:rPr>
          <w:szCs w:val="24"/>
        </w:rPr>
        <w:t xml:space="preserve"> </w:t>
      </w:r>
      <w:r w:rsidRPr="001132E2">
        <w:rPr>
          <w:szCs w:val="24"/>
        </w:rPr>
        <w:t>Минск, ул.</w:t>
      </w:r>
      <w:r w:rsidR="00CB3B2E" w:rsidRPr="001132E2">
        <w:rPr>
          <w:szCs w:val="24"/>
        </w:rPr>
        <w:t xml:space="preserve"> </w:t>
      </w:r>
      <w:r w:rsidRPr="001132E2">
        <w:rPr>
          <w:szCs w:val="24"/>
        </w:rPr>
        <w:t>В.</w:t>
      </w:r>
      <w:r w:rsidR="00CB3B2E" w:rsidRPr="001132E2">
        <w:rPr>
          <w:szCs w:val="24"/>
        </w:rPr>
        <w:t xml:space="preserve"> </w:t>
      </w:r>
      <w:r w:rsidRPr="001132E2">
        <w:rPr>
          <w:szCs w:val="24"/>
        </w:rPr>
        <w:t>Хоружей, 31а (т</w:t>
      </w:r>
      <w:r w:rsidR="00611B5F" w:rsidRPr="001132E2">
        <w:rPr>
          <w:szCs w:val="24"/>
        </w:rPr>
        <w:t>ел</w:t>
      </w:r>
      <w:r w:rsidRPr="001132E2">
        <w:rPr>
          <w:szCs w:val="24"/>
        </w:rPr>
        <w:t>.</w:t>
      </w:r>
      <w:r w:rsidR="00AC7A1F" w:rsidRPr="001132E2">
        <w:rPr>
          <w:szCs w:val="24"/>
        </w:rPr>
        <w:t xml:space="preserve"> 8</w:t>
      </w:r>
      <w:r w:rsidR="00611B5F" w:rsidRPr="001132E2">
        <w:rPr>
          <w:szCs w:val="24"/>
        </w:rPr>
        <w:t>017</w:t>
      </w:r>
      <w:r w:rsidR="00AC7A1F" w:rsidRPr="001132E2">
        <w:rPr>
          <w:szCs w:val="24"/>
        </w:rPr>
        <w:t xml:space="preserve"> </w:t>
      </w:r>
      <w:r w:rsidRPr="001132E2">
        <w:rPr>
          <w:szCs w:val="24"/>
        </w:rPr>
        <w:t>289-91-89). Сотрудник ОТС, изъявший карточку, должен помимо изъятой карточки предоставить сотруднику Банка чек с отказом в проведении операции, а также обязательно при себе иметь паспорт. Сотрудник ОТС также должен заполнить опросный лист, предоставленный ему сотрудником Банка.</w:t>
      </w:r>
    </w:p>
    <w:p w:rsidR="00971D6B" w:rsidRDefault="00971D6B" w:rsidP="00971D6B">
      <w:pPr>
        <w:spacing w:before="120" w:after="120"/>
      </w:pPr>
      <w:r>
        <w:t>5. Если на экране появилась надпись «</w:t>
      </w:r>
      <w:r>
        <w:rPr>
          <w:b/>
        </w:rPr>
        <w:t>ИНИЦИАЛИЗИРУЙТЕ</w:t>
      </w:r>
      <w:r>
        <w:t>», сделайте следующее: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7891"/>
      </w:tblGrid>
      <w:tr w:rsidR="0023251E" w:rsidTr="0023251E">
        <w:trPr>
          <w:trHeight w:val="986"/>
          <w:jc w:val="center"/>
        </w:trPr>
        <w:tc>
          <w:tcPr>
            <w:tcW w:w="10420" w:type="dxa"/>
            <w:gridSpan w:val="2"/>
            <w:tcBorders>
              <w:top w:val="single" w:sz="4" w:space="0" w:color="auto"/>
              <w:left w:val="single" w:sz="4" w:space="0" w:color="auto"/>
              <w:bottom w:val="single" w:sz="4" w:space="0" w:color="auto"/>
              <w:right w:val="single" w:sz="4" w:space="0" w:color="auto"/>
            </w:tcBorders>
            <w:vAlign w:val="center"/>
            <w:hideMark/>
          </w:tcPr>
          <w:p w:rsidR="0023251E" w:rsidRDefault="0023251E" w:rsidP="0023251E">
            <w:pPr>
              <w:spacing w:before="120"/>
              <w:jc w:val="center"/>
            </w:pPr>
            <w:r>
              <w:t>Нажмите клавишу «*» на клавиатуре терминала.</w:t>
            </w:r>
          </w:p>
        </w:tc>
      </w:tr>
      <w:tr w:rsidR="00971D6B" w:rsidTr="00971D6B">
        <w:trPr>
          <w:trHeight w:val="986"/>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971D6B" w:rsidRDefault="00971D6B">
            <w:pPr>
              <w:spacing w:before="60" w:after="60"/>
              <w:jc w:val="center"/>
              <w:rPr>
                <w:noProof/>
              </w:rPr>
            </w:pPr>
            <w:r>
              <w:rPr>
                <w:noProof/>
              </w:rPr>
              <w:drawing>
                <wp:inline distT="0" distB="0" distL="0" distR="0">
                  <wp:extent cx="1409700" cy="1071006"/>
                  <wp:effectExtent l="19050" t="0" r="0" b="0"/>
                  <wp:docPr id="110" name="Рисунок 49" descr="SDC1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SDC12315"/>
                          <pic:cNvPicPr>
                            <a:picLocks noChangeAspect="1" noChangeArrowheads="1"/>
                          </pic:cNvPicPr>
                        </pic:nvPicPr>
                        <pic:blipFill>
                          <a:blip r:embed="rId151"/>
                          <a:srcRect/>
                          <a:stretch>
                            <a:fillRect/>
                          </a:stretch>
                        </pic:blipFill>
                        <pic:spPr bwMode="auto">
                          <a:xfrm>
                            <a:off x="0" y="0"/>
                            <a:ext cx="1409700" cy="1071006"/>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971D6B" w:rsidRDefault="00971D6B">
            <w:pPr>
              <w:spacing w:before="120"/>
              <w:jc w:val="both"/>
            </w:pPr>
            <w:r>
              <w:t xml:space="preserve">Введите цифру «6», а затем клавишу </w:t>
            </w:r>
            <w:r>
              <w:object w:dxaOrig="900" w:dyaOrig="345">
                <v:shape id="_x0000_i1119" type="#_x0000_t75" style="width:31.5pt;height:11.25pt" o:ole="">
                  <v:imagedata r:id="rId17" o:title="" croptop="26404f" cropleft="13763f" cropright="5948f"/>
                </v:shape>
                <o:OLEObject Type="Embed" ProgID="PBrush" ShapeID="_x0000_i1119" DrawAspect="Content" ObjectID="_1584428953" r:id="rId152"/>
              </w:object>
            </w:r>
            <w:r>
              <w:t>.</w:t>
            </w:r>
          </w:p>
        </w:tc>
      </w:tr>
      <w:tr w:rsidR="00971D6B" w:rsidTr="00971D6B">
        <w:trPr>
          <w:trHeight w:val="986"/>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971D6B" w:rsidRDefault="00971D6B">
            <w:pPr>
              <w:spacing w:before="60" w:after="60"/>
              <w:jc w:val="center"/>
              <w:rPr>
                <w:noProof/>
              </w:rPr>
            </w:pPr>
            <w:r>
              <w:rPr>
                <w:noProof/>
              </w:rPr>
              <w:drawing>
                <wp:inline distT="0" distB="0" distL="0" distR="0">
                  <wp:extent cx="1409700" cy="1052698"/>
                  <wp:effectExtent l="19050" t="0" r="0" b="0"/>
                  <wp:docPr id="112" name="Рисунок 51" descr="SDC1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SDC12313"/>
                          <pic:cNvPicPr>
                            <a:picLocks noChangeAspect="1" noChangeArrowheads="1"/>
                          </pic:cNvPicPr>
                        </pic:nvPicPr>
                        <pic:blipFill>
                          <a:blip r:embed="rId153"/>
                          <a:srcRect/>
                          <a:stretch>
                            <a:fillRect/>
                          </a:stretch>
                        </pic:blipFill>
                        <pic:spPr bwMode="auto">
                          <a:xfrm>
                            <a:off x="0" y="0"/>
                            <a:ext cx="1409700" cy="1052698"/>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971D6B" w:rsidRDefault="00971D6B">
            <w:pPr>
              <w:spacing w:before="120"/>
              <w:jc w:val="both"/>
            </w:pPr>
            <w:r>
              <w:t xml:space="preserve">Введите пароль «166831», а затем клавишу </w:t>
            </w:r>
            <w:r>
              <w:object w:dxaOrig="900" w:dyaOrig="345">
                <v:shape id="_x0000_i1120" type="#_x0000_t75" style="width:31.5pt;height:11.25pt" o:ole="">
                  <v:imagedata r:id="rId17" o:title="" croptop="26404f" cropleft="13763f" cropright="5948f"/>
                </v:shape>
                <o:OLEObject Type="Embed" ProgID="PBrush" ShapeID="_x0000_i1120" DrawAspect="Content" ObjectID="_1584428954" r:id="rId154"/>
              </w:object>
            </w:r>
            <w:r>
              <w:t>.</w:t>
            </w:r>
          </w:p>
        </w:tc>
      </w:tr>
      <w:tr w:rsidR="00971D6B" w:rsidTr="00971D6B">
        <w:trPr>
          <w:trHeight w:val="986"/>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971D6B" w:rsidRDefault="00971D6B">
            <w:pPr>
              <w:spacing w:before="60" w:after="60"/>
              <w:jc w:val="center"/>
              <w:rPr>
                <w:noProof/>
              </w:rPr>
            </w:pPr>
            <w:r>
              <w:rPr>
                <w:noProof/>
              </w:rPr>
              <w:drawing>
                <wp:inline distT="0" distB="0" distL="0" distR="0">
                  <wp:extent cx="1409700" cy="1057275"/>
                  <wp:effectExtent l="19050" t="0" r="0" b="0"/>
                  <wp:docPr id="114" name="Рисунок 241" descr="SDC1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SDC12314"/>
                          <pic:cNvPicPr>
                            <a:picLocks noChangeAspect="1" noChangeArrowheads="1"/>
                          </pic:cNvPicPr>
                        </pic:nvPicPr>
                        <pic:blipFill>
                          <a:blip r:embed="rId155"/>
                          <a:srcRect/>
                          <a:stretch>
                            <a:fillRect/>
                          </a:stretch>
                        </pic:blipFill>
                        <pic:spPr bwMode="auto">
                          <a:xfrm>
                            <a:off x="0" y="0"/>
                            <a:ext cx="1409700" cy="1057275"/>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971D6B" w:rsidRDefault="00971D6B">
            <w:pPr>
              <w:spacing w:before="120"/>
              <w:jc w:val="both"/>
            </w:pPr>
            <w:r>
              <w:t xml:space="preserve">Нажмите клавишу </w:t>
            </w:r>
            <w:r>
              <w:object w:dxaOrig="900" w:dyaOrig="345">
                <v:shape id="_x0000_i1121" type="#_x0000_t75" style="width:31.5pt;height:11.25pt" o:ole="">
                  <v:imagedata r:id="rId17" o:title="" croptop="26404f" cropleft="13763f" cropright="5948f"/>
                </v:shape>
                <o:OLEObject Type="Embed" ProgID="PBrush" ShapeID="_x0000_i1121" DrawAspect="Content" ObjectID="_1584428955" r:id="rId156"/>
              </w:object>
            </w:r>
            <w:r>
              <w:t>.</w:t>
            </w:r>
          </w:p>
        </w:tc>
      </w:tr>
      <w:tr w:rsidR="00971D6B" w:rsidTr="00971D6B">
        <w:trPr>
          <w:trHeight w:val="986"/>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971D6B" w:rsidRDefault="00971D6B">
            <w:pPr>
              <w:spacing w:before="60" w:after="60"/>
              <w:jc w:val="center"/>
              <w:rPr>
                <w:noProof/>
              </w:rPr>
            </w:pPr>
            <w:r>
              <w:rPr>
                <w:noProof/>
              </w:rPr>
              <w:drawing>
                <wp:inline distT="0" distB="0" distL="0" distR="0">
                  <wp:extent cx="1371600" cy="1053679"/>
                  <wp:effectExtent l="19050" t="0" r="0" b="0"/>
                  <wp:docPr id="116" name="Рисунок 54" descr="SDC1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SDC12309"/>
                          <pic:cNvPicPr>
                            <a:picLocks noChangeAspect="1" noChangeArrowheads="1"/>
                          </pic:cNvPicPr>
                        </pic:nvPicPr>
                        <pic:blipFill>
                          <a:blip r:embed="rId157"/>
                          <a:srcRect/>
                          <a:stretch>
                            <a:fillRect/>
                          </a:stretch>
                        </pic:blipFill>
                        <pic:spPr bwMode="auto">
                          <a:xfrm>
                            <a:off x="0" y="0"/>
                            <a:ext cx="1371600" cy="1053679"/>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971D6B" w:rsidRDefault="00971D6B">
            <w:pPr>
              <w:spacing w:before="120"/>
              <w:jc w:val="both"/>
            </w:pPr>
            <w:r>
              <w:t xml:space="preserve">Терминал начнёт обновлять свою конфигурацию, на экране появится надпись «ОБРАБОТКА ЗАПРОСА». </w:t>
            </w:r>
          </w:p>
        </w:tc>
      </w:tr>
      <w:tr w:rsidR="00971D6B" w:rsidTr="00971D6B">
        <w:trPr>
          <w:trHeight w:val="986"/>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971D6B" w:rsidRDefault="00971D6B">
            <w:pPr>
              <w:spacing w:before="60" w:after="60"/>
              <w:jc w:val="center"/>
              <w:rPr>
                <w:noProof/>
              </w:rPr>
            </w:pPr>
            <w:r>
              <w:rPr>
                <w:noProof/>
              </w:rPr>
              <w:drawing>
                <wp:inline distT="0" distB="0" distL="0" distR="0">
                  <wp:extent cx="1419225" cy="1069027"/>
                  <wp:effectExtent l="19050" t="0" r="9525" b="0"/>
                  <wp:docPr id="117" name="Рисунок 55" descr="SDC1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SDC12310"/>
                          <pic:cNvPicPr>
                            <a:picLocks noChangeAspect="1" noChangeArrowheads="1"/>
                          </pic:cNvPicPr>
                        </pic:nvPicPr>
                        <pic:blipFill>
                          <a:blip r:embed="rId158"/>
                          <a:srcRect/>
                          <a:stretch>
                            <a:fillRect/>
                          </a:stretch>
                        </pic:blipFill>
                        <pic:spPr bwMode="auto">
                          <a:xfrm>
                            <a:off x="0" y="0"/>
                            <a:ext cx="1419225" cy="1069027"/>
                          </a:xfrm>
                          <a:prstGeom prst="rect">
                            <a:avLst/>
                          </a:prstGeom>
                          <a:noFill/>
                          <a:ln w="9525">
                            <a:noFill/>
                            <a:miter lim="800000"/>
                            <a:headEnd/>
                            <a:tailEnd/>
                          </a:ln>
                        </pic:spPr>
                      </pic:pic>
                    </a:graphicData>
                  </a:graphic>
                </wp:inline>
              </w:drawing>
            </w:r>
          </w:p>
        </w:tc>
        <w:tc>
          <w:tcPr>
            <w:tcW w:w="7891" w:type="dxa"/>
            <w:tcBorders>
              <w:top w:val="single" w:sz="4" w:space="0" w:color="auto"/>
              <w:left w:val="single" w:sz="4" w:space="0" w:color="auto"/>
              <w:bottom w:val="single" w:sz="4" w:space="0" w:color="auto"/>
              <w:right w:val="single" w:sz="4" w:space="0" w:color="auto"/>
            </w:tcBorders>
            <w:vAlign w:val="center"/>
            <w:hideMark/>
          </w:tcPr>
          <w:p w:rsidR="00971D6B" w:rsidRDefault="00971D6B">
            <w:pPr>
              <w:spacing w:before="120"/>
              <w:jc w:val="both"/>
            </w:pPr>
            <w:r>
              <w:t>После успешного обновления на экране появится надпись «ОПЕРАЦИЯ ЗАВЕРШЕНА».</w:t>
            </w:r>
          </w:p>
        </w:tc>
      </w:tr>
    </w:tbl>
    <w:p w:rsidR="0070594B" w:rsidRPr="00B75730" w:rsidRDefault="0070594B" w:rsidP="00971D6B">
      <w:pPr>
        <w:spacing w:before="120" w:after="120"/>
        <w:jc w:val="center"/>
        <w:rPr>
          <w:b/>
        </w:rPr>
      </w:pPr>
      <w:r w:rsidRPr="001132E2">
        <w:rPr>
          <w:b/>
        </w:rPr>
        <w:lastRenderedPageBreak/>
        <w:t>1</w:t>
      </w:r>
      <w:r w:rsidR="008C6779" w:rsidRPr="001132E2">
        <w:rPr>
          <w:b/>
        </w:rPr>
        <w:t>4</w:t>
      </w:r>
      <w:r w:rsidRPr="001132E2">
        <w:rPr>
          <w:b/>
        </w:rPr>
        <w:t>.  ТЕХНИЧЕСКОЕ ОБСЛУЖИВАНИЕ ТЕРМИНАЛЬНОГО ОБОРУДОВАНИЯ</w:t>
      </w:r>
    </w:p>
    <w:p w:rsidR="00C4597D" w:rsidRPr="001132E2" w:rsidRDefault="00C4597D" w:rsidP="00C4597D">
      <w:pPr>
        <w:tabs>
          <w:tab w:val="left" w:pos="142"/>
          <w:tab w:val="left" w:pos="851"/>
        </w:tabs>
        <w:autoSpaceDE w:val="0"/>
        <w:autoSpaceDN w:val="0"/>
        <w:adjustRightInd w:val="0"/>
        <w:ind w:hanging="1"/>
        <w:jc w:val="both"/>
      </w:pPr>
      <w:r w:rsidRPr="001132E2">
        <w:t>При проведении технического обслуживания терминального оборудования ОТС должна соблюдать следующие требования:</w:t>
      </w:r>
    </w:p>
    <w:p w:rsidR="00C4597D" w:rsidRPr="001132E2" w:rsidRDefault="00C4597D" w:rsidP="00C4597D">
      <w:pPr>
        <w:tabs>
          <w:tab w:val="left" w:pos="142"/>
          <w:tab w:val="left" w:pos="851"/>
        </w:tabs>
        <w:autoSpaceDE w:val="0"/>
        <w:autoSpaceDN w:val="0"/>
        <w:adjustRightInd w:val="0"/>
        <w:ind w:hanging="1"/>
        <w:jc w:val="both"/>
      </w:pPr>
      <w:r w:rsidRPr="001132E2">
        <w:t xml:space="preserve">• установить личность лиц, выдающих себя за ремонтников или специалистов техобслуживания, перед предоставлением им доступа для внесения изменений или устранения проблем с терминальным оборудованием; </w:t>
      </w:r>
    </w:p>
    <w:p w:rsidR="00C4597D" w:rsidRPr="001132E2" w:rsidRDefault="00C4597D" w:rsidP="00C4597D">
      <w:pPr>
        <w:tabs>
          <w:tab w:val="left" w:pos="142"/>
          <w:tab w:val="left" w:pos="851"/>
        </w:tabs>
        <w:autoSpaceDE w:val="0"/>
        <w:autoSpaceDN w:val="0"/>
        <w:adjustRightInd w:val="0"/>
        <w:ind w:hanging="1"/>
        <w:jc w:val="both"/>
      </w:pPr>
      <w:r w:rsidRPr="001132E2">
        <w:t xml:space="preserve">• </w:t>
      </w:r>
      <w:r w:rsidR="0056221D" w:rsidRPr="001132E2">
        <w:t xml:space="preserve">не позволять </w:t>
      </w:r>
      <w:r w:rsidRPr="001132E2">
        <w:t xml:space="preserve">устанавливать, заменять и возвращать терминальное оборудование без такой проверки; </w:t>
      </w:r>
    </w:p>
    <w:p w:rsidR="00C4597D" w:rsidRPr="001132E2" w:rsidRDefault="00C4597D" w:rsidP="00C4597D">
      <w:pPr>
        <w:tabs>
          <w:tab w:val="left" w:pos="142"/>
          <w:tab w:val="left" w:pos="851"/>
        </w:tabs>
        <w:autoSpaceDE w:val="0"/>
        <w:autoSpaceDN w:val="0"/>
        <w:adjustRightInd w:val="0"/>
        <w:ind w:hanging="1"/>
        <w:jc w:val="both"/>
      </w:pPr>
      <w:r w:rsidRPr="001132E2">
        <w:t xml:space="preserve">• обращать внимание на подозрительное поведение вблизи терминального оборудования (например, попытки посторонних лиц отключить или открыть терминальное оборудование); </w:t>
      </w:r>
    </w:p>
    <w:p w:rsidR="00C4597D" w:rsidRPr="001132E2" w:rsidRDefault="00C4597D" w:rsidP="00C4597D">
      <w:r w:rsidRPr="001132E2">
        <w:t xml:space="preserve">• ОТС должна сообщать в банк о признаках взлома или подмены терминального оборудования по телефону (017) </w:t>
      </w:r>
      <w:r w:rsidR="009266DC" w:rsidRPr="001132E2">
        <w:t>219-84-42 или 8017 289-91-87</w:t>
      </w:r>
      <w:r w:rsidRPr="001132E2">
        <w:t>.</w:t>
      </w:r>
      <w:r w:rsidR="0056221D" w:rsidRPr="001132E2">
        <w:t xml:space="preserve"> </w:t>
      </w:r>
    </w:p>
    <w:sectPr w:rsidR="00C4597D" w:rsidRPr="001132E2" w:rsidSect="00F7665A">
      <w:footerReference w:type="default" r:id="rId159"/>
      <w:pgSz w:w="11906" w:h="16838" w:code="9"/>
      <w:pgMar w:top="567" w:right="567" w:bottom="567" w:left="567" w:header="709" w:footer="2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77C" w:rsidRDefault="00CC177C">
      <w:r>
        <w:separator/>
      </w:r>
    </w:p>
  </w:endnote>
  <w:endnote w:type="continuationSeparator" w:id="0">
    <w:p w:rsidR="00CC177C" w:rsidRDefault="00CC1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07532"/>
      <w:docPartObj>
        <w:docPartGallery w:val="Page Numbers (Bottom of Page)"/>
        <w:docPartUnique/>
      </w:docPartObj>
    </w:sdtPr>
    <w:sdtEndPr/>
    <w:sdtContent>
      <w:p w:rsidR="00E5594D" w:rsidRDefault="00CC177C" w:rsidP="00F7665A">
        <w:pPr>
          <w:pStyle w:val="a4"/>
          <w:jc w:val="center"/>
        </w:pPr>
        <w:r>
          <w:fldChar w:fldCharType="begin"/>
        </w:r>
        <w:r>
          <w:instrText xml:space="preserve"> PAGE   \* MERGEFORMAT </w:instrText>
        </w:r>
        <w:r>
          <w:fldChar w:fldCharType="separate"/>
        </w:r>
        <w:r w:rsidR="0017394F">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77C" w:rsidRDefault="00CC177C">
      <w:r>
        <w:separator/>
      </w:r>
    </w:p>
  </w:footnote>
  <w:footnote w:type="continuationSeparator" w:id="0">
    <w:p w:rsidR="00CC177C" w:rsidRDefault="00CC17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0.25pt;height:11.25pt" o:bullet="t">
        <v:imagedata r:id="rId1" o:title=""/>
      </v:shape>
    </w:pict>
  </w:numPicBullet>
  <w:numPicBullet w:numPicBulletId="1">
    <w:pict>
      <v:shape id="_x0000_i1032" type="#_x0000_t75" style="width:24.75pt;height:11.25pt" o:bullet="t">
        <v:imagedata r:id="rId2" o:title=""/>
      </v:shape>
    </w:pict>
  </w:numPicBullet>
  <w:numPicBullet w:numPicBulletId="2">
    <w:pict>
      <v:shape id="_x0000_i1033" type="#_x0000_t75" style="width:27pt;height:12pt" o:bullet="t">
        <v:imagedata r:id="rId3" o:title=""/>
      </v:shape>
    </w:pict>
  </w:numPicBullet>
  <w:numPicBullet w:numPicBulletId="3">
    <w:pict>
      <v:shape id="_x0000_i1034" type="#_x0000_t75" style="width:25.5pt;height:10.5pt" o:bullet="t">
        <v:imagedata r:id="rId4" o:title=""/>
      </v:shape>
    </w:pict>
  </w:numPicBullet>
  <w:numPicBullet w:numPicBulletId="4">
    <w:pict>
      <v:shape id="_x0000_i1035" type="#_x0000_t75" style="width:27pt;height:12pt" o:bullet="t">
        <v:imagedata r:id="rId5" o:title=""/>
      </v:shape>
    </w:pict>
  </w:numPicBullet>
  <w:abstractNum w:abstractNumId="0">
    <w:nsid w:val="05000663"/>
    <w:multiLevelType w:val="multilevel"/>
    <w:tmpl w:val="B166315C"/>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7C66BD"/>
    <w:multiLevelType w:val="hybridMultilevel"/>
    <w:tmpl w:val="4B5EA2D8"/>
    <w:lvl w:ilvl="0" w:tplc="B2A4D960">
      <w:start w:val="1"/>
      <w:numFmt w:val="bullet"/>
      <w:lvlText w:val=""/>
      <w:lvlPicBulletId w:val="1"/>
      <w:lvlJc w:val="left"/>
      <w:pPr>
        <w:tabs>
          <w:tab w:val="num" w:pos="720"/>
        </w:tabs>
        <w:ind w:left="720" w:hanging="360"/>
      </w:pPr>
      <w:rPr>
        <w:rFonts w:ascii="Symbol" w:hAnsi="Symbol" w:hint="default"/>
      </w:rPr>
    </w:lvl>
    <w:lvl w:ilvl="1" w:tplc="C29671D2" w:tentative="1">
      <w:start w:val="1"/>
      <w:numFmt w:val="bullet"/>
      <w:lvlText w:val=""/>
      <w:lvlJc w:val="left"/>
      <w:pPr>
        <w:tabs>
          <w:tab w:val="num" w:pos="1440"/>
        </w:tabs>
        <w:ind w:left="1440" w:hanging="360"/>
      </w:pPr>
      <w:rPr>
        <w:rFonts w:ascii="Symbol" w:hAnsi="Symbol" w:hint="default"/>
      </w:rPr>
    </w:lvl>
    <w:lvl w:ilvl="2" w:tplc="E9F05220" w:tentative="1">
      <w:start w:val="1"/>
      <w:numFmt w:val="bullet"/>
      <w:lvlText w:val=""/>
      <w:lvlJc w:val="left"/>
      <w:pPr>
        <w:tabs>
          <w:tab w:val="num" w:pos="2160"/>
        </w:tabs>
        <w:ind w:left="2160" w:hanging="360"/>
      </w:pPr>
      <w:rPr>
        <w:rFonts w:ascii="Symbol" w:hAnsi="Symbol" w:hint="default"/>
      </w:rPr>
    </w:lvl>
    <w:lvl w:ilvl="3" w:tplc="0F64C28C" w:tentative="1">
      <w:start w:val="1"/>
      <w:numFmt w:val="bullet"/>
      <w:lvlText w:val=""/>
      <w:lvlJc w:val="left"/>
      <w:pPr>
        <w:tabs>
          <w:tab w:val="num" w:pos="2880"/>
        </w:tabs>
        <w:ind w:left="2880" w:hanging="360"/>
      </w:pPr>
      <w:rPr>
        <w:rFonts w:ascii="Symbol" w:hAnsi="Symbol" w:hint="default"/>
      </w:rPr>
    </w:lvl>
    <w:lvl w:ilvl="4" w:tplc="137A8070" w:tentative="1">
      <w:start w:val="1"/>
      <w:numFmt w:val="bullet"/>
      <w:lvlText w:val=""/>
      <w:lvlJc w:val="left"/>
      <w:pPr>
        <w:tabs>
          <w:tab w:val="num" w:pos="3600"/>
        </w:tabs>
        <w:ind w:left="3600" w:hanging="360"/>
      </w:pPr>
      <w:rPr>
        <w:rFonts w:ascii="Symbol" w:hAnsi="Symbol" w:hint="default"/>
      </w:rPr>
    </w:lvl>
    <w:lvl w:ilvl="5" w:tplc="AFDC3F00" w:tentative="1">
      <w:start w:val="1"/>
      <w:numFmt w:val="bullet"/>
      <w:lvlText w:val=""/>
      <w:lvlJc w:val="left"/>
      <w:pPr>
        <w:tabs>
          <w:tab w:val="num" w:pos="4320"/>
        </w:tabs>
        <w:ind w:left="4320" w:hanging="360"/>
      </w:pPr>
      <w:rPr>
        <w:rFonts w:ascii="Symbol" w:hAnsi="Symbol" w:hint="default"/>
      </w:rPr>
    </w:lvl>
    <w:lvl w:ilvl="6" w:tplc="437AF10A" w:tentative="1">
      <w:start w:val="1"/>
      <w:numFmt w:val="bullet"/>
      <w:lvlText w:val=""/>
      <w:lvlJc w:val="left"/>
      <w:pPr>
        <w:tabs>
          <w:tab w:val="num" w:pos="5040"/>
        </w:tabs>
        <w:ind w:left="5040" w:hanging="360"/>
      </w:pPr>
      <w:rPr>
        <w:rFonts w:ascii="Symbol" w:hAnsi="Symbol" w:hint="default"/>
      </w:rPr>
    </w:lvl>
    <w:lvl w:ilvl="7" w:tplc="C49AEB34" w:tentative="1">
      <w:start w:val="1"/>
      <w:numFmt w:val="bullet"/>
      <w:lvlText w:val=""/>
      <w:lvlJc w:val="left"/>
      <w:pPr>
        <w:tabs>
          <w:tab w:val="num" w:pos="5760"/>
        </w:tabs>
        <w:ind w:left="5760" w:hanging="360"/>
      </w:pPr>
      <w:rPr>
        <w:rFonts w:ascii="Symbol" w:hAnsi="Symbol" w:hint="default"/>
      </w:rPr>
    </w:lvl>
    <w:lvl w:ilvl="8" w:tplc="BB14A756" w:tentative="1">
      <w:start w:val="1"/>
      <w:numFmt w:val="bullet"/>
      <w:lvlText w:val=""/>
      <w:lvlJc w:val="left"/>
      <w:pPr>
        <w:tabs>
          <w:tab w:val="num" w:pos="6480"/>
        </w:tabs>
        <w:ind w:left="6480" w:hanging="360"/>
      </w:pPr>
      <w:rPr>
        <w:rFonts w:ascii="Symbol" w:hAnsi="Symbol" w:hint="default"/>
      </w:rPr>
    </w:lvl>
  </w:abstractNum>
  <w:abstractNum w:abstractNumId="2">
    <w:nsid w:val="14065A56"/>
    <w:multiLevelType w:val="hybridMultilevel"/>
    <w:tmpl w:val="D25229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9ED3EB0"/>
    <w:multiLevelType w:val="hybridMultilevel"/>
    <w:tmpl w:val="0F66FC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CB21005"/>
    <w:multiLevelType w:val="hybridMultilevel"/>
    <w:tmpl w:val="656A1256"/>
    <w:lvl w:ilvl="0" w:tplc="DF1E0302">
      <w:start w:val="1"/>
      <w:numFmt w:val="bullet"/>
      <w:lvlText w:val=""/>
      <w:lvlPicBulletId w:val="4"/>
      <w:lvlJc w:val="left"/>
      <w:pPr>
        <w:tabs>
          <w:tab w:val="num" w:pos="720"/>
        </w:tabs>
        <w:ind w:left="720" w:hanging="360"/>
      </w:pPr>
      <w:rPr>
        <w:rFonts w:ascii="Symbol" w:hAnsi="Symbol" w:hint="default"/>
      </w:rPr>
    </w:lvl>
    <w:lvl w:ilvl="1" w:tplc="E37EFC30" w:tentative="1">
      <w:start w:val="1"/>
      <w:numFmt w:val="bullet"/>
      <w:lvlText w:val=""/>
      <w:lvlJc w:val="left"/>
      <w:pPr>
        <w:tabs>
          <w:tab w:val="num" w:pos="1440"/>
        </w:tabs>
        <w:ind w:left="1440" w:hanging="360"/>
      </w:pPr>
      <w:rPr>
        <w:rFonts w:ascii="Symbol" w:hAnsi="Symbol" w:hint="default"/>
      </w:rPr>
    </w:lvl>
    <w:lvl w:ilvl="2" w:tplc="3FCA9380" w:tentative="1">
      <w:start w:val="1"/>
      <w:numFmt w:val="bullet"/>
      <w:lvlText w:val=""/>
      <w:lvlJc w:val="left"/>
      <w:pPr>
        <w:tabs>
          <w:tab w:val="num" w:pos="2160"/>
        </w:tabs>
        <w:ind w:left="2160" w:hanging="360"/>
      </w:pPr>
      <w:rPr>
        <w:rFonts w:ascii="Symbol" w:hAnsi="Symbol" w:hint="default"/>
      </w:rPr>
    </w:lvl>
    <w:lvl w:ilvl="3" w:tplc="3B50DB5C" w:tentative="1">
      <w:start w:val="1"/>
      <w:numFmt w:val="bullet"/>
      <w:lvlText w:val=""/>
      <w:lvlJc w:val="left"/>
      <w:pPr>
        <w:tabs>
          <w:tab w:val="num" w:pos="2880"/>
        </w:tabs>
        <w:ind w:left="2880" w:hanging="360"/>
      </w:pPr>
      <w:rPr>
        <w:rFonts w:ascii="Symbol" w:hAnsi="Symbol" w:hint="default"/>
      </w:rPr>
    </w:lvl>
    <w:lvl w:ilvl="4" w:tplc="EA2079E6" w:tentative="1">
      <w:start w:val="1"/>
      <w:numFmt w:val="bullet"/>
      <w:lvlText w:val=""/>
      <w:lvlJc w:val="left"/>
      <w:pPr>
        <w:tabs>
          <w:tab w:val="num" w:pos="3600"/>
        </w:tabs>
        <w:ind w:left="3600" w:hanging="360"/>
      </w:pPr>
      <w:rPr>
        <w:rFonts w:ascii="Symbol" w:hAnsi="Symbol" w:hint="default"/>
      </w:rPr>
    </w:lvl>
    <w:lvl w:ilvl="5" w:tplc="053C2A84" w:tentative="1">
      <w:start w:val="1"/>
      <w:numFmt w:val="bullet"/>
      <w:lvlText w:val=""/>
      <w:lvlJc w:val="left"/>
      <w:pPr>
        <w:tabs>
          <w:tab w:val="num" w:pos="4320"/>
        </w:tabs>
        <w:ind w:left="4320" w:hanging="360"/>
      </w:pPr>
      <w:rPr>
        <w:rFonts w:ascii="Symbol" w:hAnsi="Symbol" w:hint="default"/>
      </w:rPr>
    </w:lvl>
    <w:lvl w:ilvl="6" w:tplc="98DCDEAA" w:tentative="1">
      <w:start w:val="1"/>
      <w:numFmt w:val="bullet"/>
      <w:lvlText w:val=""/>
      <w:lvlJc w:val="left"/>
      <w:pPr>
        <w:tabs>
          <w:tab w:val="num" w:pos="5040"/>
        </w:tabs>
        <w:ind w:left="5040" w:hanging="360"/>
      </w:pPr>
      <w:rPr>
        <w:rFonts w:ascii="Symbol" w:hAnsi="Symbol" w:hint="default"/>
      </w:rPr>
    </w:lvl>
    <w:lvl w:ilvl="7" w:tplc="BD6C7E9A" w:tentative="1">
      <w:start w:val="1"/>
      <w:numFmt w:val="bullet"/>
      <w:lvlText w:val=""/>
      <w:lvlJc w:val="left"/>
      <w:pPr>
        <w:tabs>
          <w:tab w:val="num" w:pos="5760"/>
        </w:tabs>
        <w:ind w:left="5760" w:hanging="360"/>
      </w:pPr>
      <w:rPr>
        <w:rFonts w:ascii="Symbol" w:hAnsi="Symbol" w:hint="default"/>
      </w:rPr>
    </w:lvl>
    <w:lvl w:ilvl="8" w:tplc="568CB9B0" w:tentative="1">
      <w:start w:val="1"/>
      <w:numFmt w:val="bullet"/>
      <w:lvlText w:val=""/>
      <w:lvlJc w:val="left"/>
      <w:pPr>
        <w:tabs>
          <w:tab w:val="num" w:pos="6480"/>
        </w:tabs>
        <w:ind w:left="6480" w:hanging="360"/>
      </w:pPr>
      <w:rPr>
        <w:rFonts w:ascii="Symbol" w:hAnsi="Symbol" w:hint="default"/>
      </w:rPr>
    </w:lvl>
  </w:abstractNum>
  <w:abstractNum w:abstractNumId="5">
    <w:nsid w:val="2C23004D"/>
    <w:multiLevelType w:val="hybridMultilevel"/>
    <w:tmpl w:val="34529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5626CD"/>
    <w:multiLevelType w:val="hybridMultilevel"/>
    <w:tmpl w:val="2136676C"/>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E97B41"/>
    <w:multiLevelType w:val="hybridMultilevel"/>
    <w:tmpl w:val="881AF816"/>
    <w:lvl w:ilvl="0" w:tplc="001EE686">
      <w:start w:val="1"/>
      <w:numFmt w:val="bullet"/>
      <w:lvlText w:val=""/>
      <w:lvlPicBulletId w:val="0"/>
      <w:lvlJc w:val="left"/>
      <w:pPr>
        <w:tabs>
          <w:tab w:val="num" w:pos="720"/>
        </w:tabs>
        <w:ind w:left="720" w:hanging="360"/>
      </w:pPr>
      <w:rPr>
        <w:rFonts w:ascii="Symbol" w:hAnsi="Symbol" w:hint="default"/>
      </w:rPr>
    </w:lvl>
    <w:lvl w:ilvl="1" w:tplc="40765A60" w:tentative="1">
      <w:start w:val="1"/>
      <w:numFmt w:val="bullet"/>
      <w:lvlText w:val=""/>
      <w:lvlJc w:val="left"/>
      <w:pPr>
        <w:tabs>
          <w:tab w:val="num" w:pos="1440"/>
        </w:tabs>
        <w:ind w:left="1440" w:hanging="360"/>
      </w:pPr>
      <w:rPr>
        <w:rFonts w:ascii="Symbol" w:hAnsi="Symbol" w:hint="default"/>
      </w:rPr>
    </w:lvl>
    <w:lvl w:ilvl="2" w:tplc="90826C52" w:tentative="1">
      <w:start w:val="1"/>
      <w:numFmt w:val="bullet"/>
      <w:lvlText w:val=""/>
      <w:lvlJc w:val="left"/>
      <w:pPr>
        <w:tabs>
          <w:tab w:val="num" w:pos="2160"/>
        </w:tabs>
        <w:ind w:left="2160" w:hanging="360"/>
      </w:pPr>
      <w:rPr>
        <w:rFonts w:ascii="Symbol" w:hAnsi="Symbol" w:hint="default"/>
      </w:rPr>
    </w:lvl>
    <w:lvl w:ilvl="3" w:tplc="F3525594" w:tentative="1">
      <w:start w:val="1"/>
      <w:numFmt w:val="bullet"/>
      <w:lvlText w:val=""/>
      <w:lvlJc w:val="left"/>
      <w:pPr>
        <w:tabs>
          <w:tab w:val="num" w:pos="2880"/>
        </w:tabs>
        <w:ind w:left="2880" w:hanging="360"/>
      </w:pPr>
      <w:rPr>
        <w:rFonts w:ascii="Symbol" w:hAnsi="Symbol" w:hint="default"/>
      </w:rPr>
    </w:lvl>
    <w:lvl w:ilvl="4" w:tplc="9894E106" w:tentative="1">
      <w:start w:val="1"/>
      <w:numFmt w:val="bullet"/>
      <w:lvlText w:val=""/>
      <w:lvlJc w:val="left"/>
      <w:pPr>
        <w:tabs>
          <w:tab w:val="num" w:pos="3600"/>
        </w:tabs>
        <w:ind w:left="3600" w:hanging="360"/>
      </w:pPr>
      <w:rPr>
        <w:rFonts w:ascii="Symbol" w:hAnsi="Symbol" w:hint="default"/>
      </w:rPr>
    </w:lvl>
    <w:lvl w:ilvl="5" w:tplc="3A80B33A" w:tentative="1">
      <w:start w:val="1"/>
      <w:numFmt w:val="bullet"/>
      <w:lvlText w:val=""/>
      <w:lvlJc w:val="left"/>
      <w:pPr>
        <w:tabs>
          <w:tab w:val="num" w:pos="4320"/>
        </w:tabs>
        <w:ind w:left="4320" w:hanging="360"/>
      </w:pPr>
      <w:rPr>
        <w:rFonts w:ascii="Symbol" w:hAnsi="Symbol" w:hint="default"/>
      </w:rPr>
    </w:lvl>
    <w:lvl w:ilvl="6" w:tplc="38185E88" w:tentative="1">
      <w:start w:val="1"/>
      <w:numFmt w:val="bullet"/>
      <w:lvlText w:val=""/>
      <w:lvlJc w:val="left"/>
      <w:pPr>
        <w:tabs>
          <w:tab w:val="num" w:pos="5040"/>
        </w:tabs>
        <w:ind w:left="5040" w:hanging="360"/>
      </w:pPr>
      <w:rPr>
        <w:rFonts w:ascii="Symbol" w:hAnsi="Symbol" w:hint="default"/>
      </w:rPr>
    </w:lvl>
    <w:lvl w:ilvl="7" w:tplc="133090BA" w:tentative="1">
      <w:start w:val="1"/>
      <w:numFmt w:val="bullet"/>
      <w:lvlText w:val=""/>
      <w:lvlJc w:val="left"/>
      <w:pPr>
        <w:tabs>
          <w:tab w:val="num" w:pos="5760"/>
        </w:tabs>
        <w:ind w:left="5760" w:hanging="360"/>
      </w:pPr>
      <w:rPr>
        <w:rFonts w:ascii="Symbol" w:hAnsi="Symbol" w:hint="default"/>
      </w:rPr>
    </w:lvl>
    <w:lvl w:ilvl="8" w:tplc="B30435BA" w:tentative="1">
      <w:start w:val="1"/>
      <w:numFmt w:val="bullet"/>
      <w:lvlText w:val=""/>
      <w:lvlJc w:val="left"/>
      <w:pPr>
        <w:tabs>
          <w:tab w:val="num" w:pos="6480"/>
        </w:tabs>
        <w:ind w:left="6480" w:hanging="360"/>
      </w:pPr>
      <w:rPr>
        <w:rFonts w:ascii="Symbol" w:hAnsi="Symbol" w:hint="default"/>
      </w:rPr>
    </w:lvl>
  </w:abstractNum>
  <w:abstractNum w:abstractNumId="8">
    <w:nsid w:val="418A7FED"/>
    <w:multiLevelType w:val="hybridMultilevel"/>
    <w:tmpl w:val="DED88892"/>
    <w:lvl w:ilvl="0" w:tplc="C7D250EA">
      <w:start w:val="1"/>
      <w:numFmt w:val="bullet"/>
      <w:lvlText w:val=""/>
      <w:lvlPicBulletId w:val="2"/>
      <w:lvlJc w:val="left"/>
      <w:pPr>
        <w:tabs>
          <w:tab w:val="num" w:pos="720"/>
        </w:tabs>
        <w:ind w:left="720" w:hanging="360"/>
      </w:pPr>
      <w:rPr>
        <w:rFonts w:ascii="Symbol" w:hAnsi="Symbol" w:hint="default"/>
      </w:rPr>
    </w:lvl>
    <w:lvl w:ilvl="1" w:tplc="8D8A5200" w:tentative="1">
      <w:start w:val="1"/>
      <w:numFmt w:val="bullet"/>
      <w:lvlText w:val=""/>
      <w:lvlJc w:val="left"/>
      <w:pPr>
        <w:tabs>
          <w:tab w:val="num" w:pos="1440"/>
        </w:tabs>
        <w:ind w:left="1440" w:hanging="360"/>
      </w:pPr>
      <w:rPr>
        <w:rFonts w:ascii="Symbol" w:hAnsi="Symbol" w:hint="default"/>
      </w:rPr>
    </w:lvl>
    <w:lvl w:ilvl="2" w:tplc="599633D0" w:tentative="1">
      <w:start w:val="1"/>
      <w:numFmt w:val="bullet"/>
      <w:lvlText w:val=""/>
      <w:lvlJc w:val="left"/>
      <w:pPr>
        <w:tabs>
          <w:tab w:val="num" w:pos="2160"/>
        </w:tabs>
        <w:ind w:left="2160" w:hanging="360"/>
      </w:pPr>
      <w:rPr>
        <w:rFonts w:ascii="Symbol" w:hAnsi="Symbol" w:hint="default"/>
      </w:rPr>
    </w:lvl>
    <w:lvl w:ilvl="3" w:tplc="10C4A650" w:tentative="1">
      <w:start w:val="1"/>
      <w:numFmt w:val="bullet"/>
      <w:lvlText w:val=""/>
      <w:lvlJc w:val="left"/>
      <w:pPr>
        <w:tabs>
          <w:tab w:val="num" w:pos="2880"/>
        </w:tabs>
        <w:ind w:left="2880" w:hanging="360"/>
      </w:pPr>
      <w:rPr>
        <w:rFonts w:ascii="Symbol" w:hAnsi="Symbol" w:hint="default"/>
      </w:rPr>
    </w:lvl>
    <w:lvl w:ilvl="4" w:tplc="C3A29F8E" w:tentative="1">
      <w:start w:val="1"/>
      <w:numFmt w:val="bullet"/>
      <w:lvlText w:val=""/>
      <w:lvlJc w:val="left"/>
      <w:pPr>
        <w:tabs>
          <w:tab w:val="num" w:pos="3600"/>
        </w:tabs>
        <w:ind w:left="3600" w:hanging="360"/>
      </w:pPr>
      <w:rPr>
        <w:rFonts w:ascii="Symbol" w:hAnsi="Symbol" w:hint="default"/>
      </w:rPr>
    </w:lvl>
    <w:lvl w:ilvl="5" w:tplc="9872C16C" w:tentative="1">
      <w:start w:val="1"/>
      <w:numFmt w:val="bullet"/>
      <w:lvlText w:val=""/>
      <w:lvlJc w:val="left"/>
      <w:pPr>
        <w:tabs>
          <w:tab w:val="num" w:pos="4320"/>
        </w:tabs>
        <w:ind w:left="4320" w:hanging="360"/>
      </w:pPr>
      <w:rPr>
        <w:rFonts w:ascii="Symbol" w:hAnsi="Symbol" w:hint="default"/>
      </w:rPr>
    </w:lvl>
    <w:lvl w:ilvl="6" w:tplc="C4ACB3AA" w:tentative="1">
      <w:start w:val="1"/>
      <w:numFmt w:val="bullet"/>
      <w:lvlText w:val=""/>
      <w:lvlJc w:val="left"/>
      <w:pPr>
        <w:tabs>
          <w:tab w:val="num" w:pos="5040"/>
        </w:tabs>
        <w:ind w:left="5040" w:hanging="360"/>
      </w:pPr>
      <w:rPr>
        <w:rFonts w:ascii="Symbol" w:hAnsi="Symbol" w:hint="default"/>
      </w:rPr>
    </w:lvl>
    <w:lvl w:ilvl="7" w:tplc="EF763B8A" w:tentative="1">
      <w:start w:val="1"/>
      <w:numFmt w:val="bullet"/>
      <w:lvlText w:val=""/>
      <w:lvlJc w:val="left"/>
      <w:pPr>
        <w:tabs>
          <w:tab w:val="num" w:pos="5760"/>
        </w:tabs>
        <w:ind w:left="5760" w:hanging="360"/>
      </w:pPr>
      <w:rPr>
        <w:rFonts w:ascii="Symbol" w:hAnsi="Symbol" w:hint="default"/>
      </w:rPr>
    </w:lvl>
    <w:lvl w:ilvl="8" w:tplc="A516CC08" w:tentative="1">
      <w:start w:val="1"/>
      <w:numFmt w:val="bullet"/>
      <w:lvlText w:val=""/>
      <w:lvlJc w:val="left"/>
      <w:pPr>
        <w:tabs>
          <w:tab w:val="num" w:pos="6480"/>
        </w:tabs>
        <w:ind w:left="6480" w:hanging="360"/>
      </w:pPr>
      <w:rPr>
        <w:rFonts w:ascii="Symbol" w:hAnsi="Symbol" w:hint="default"/>
      </w:rPr>
    </w:lvl>
  </w:abstractNum>
  <w:abstractNum w:abstractNumId="9">
    <w:nsid w:val="454F3B6E"/>
    <w:multiLevelType w:val="multilevel"/>
    <w:tmpl w:val="D25229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477D3B94"/>
    <w:multiLevelType w:val="hybridMultilevel"/>
    <w:tmpl w:val="CFEAEC94"/>
    <w:lvl w:ilvl="0" w:tplc="7278BF5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A7654C5"/>
    <w:multiLevelType w:val="multilevel"/>
    <w:tmpl w:val="7256C08A"/>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4B1A64A9"/>
    <w:multiLevelType w:val="multilevel"/>
    <w:tmpl w:val="84EA9B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64C06F35"/>
    <w:multiLevelType w:val="singleLevel"/>
    <w:tmpl w:val="3DA66362"/>
    <w:lvl w:ilvl="0">
      <w:start w:val="1"/>
      <w:numFmt w:val="decimal"/>
      <w:lvlText w:val="%1."/>
      <w:lvlJc w:val="left"/>
      <w:pPr>
        <w:tabs>
          <w:tab w:val="num" w:pos="720"/>
        </w:tabs>
        <w:ind w:left="720" w:hanging="360"/>
      </w:pPr>
      <w:rPr>
        <w:rFonts w:hint="default"/>
        <w:sz w:val="24"/>
      </w:rPr>
    </w:lvl>
  </w:abstractNum>
  <w:abstractNum w:abstractNumId="14">
    <w:nsid w:val="6A1746A0"/>
    <w:multiLevelType w:val="hybridMultilevel"/>
    <w:tmpl w:val="0F66FC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C9B460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F99233A"/>
    <w:multiLevelType w:val="hybridMultilevel"/>
    <w:tmpl w:val="20360974"/>
    <w:lvl w:ilvl="0" w:tplc="F2C27D06">
      <w:start w:val="1"/>
      <w:numFmt w:val="bullet"/>
      <w:lvlText w:val=""/>
      <w:lvlPicBulletId w:val="3"/>
      <w:lvlJc w:val="left"/>
      <w:pPr>
        <w:tabs>
          <w:tab w:val="num" w:pos="720"/>
        </w:tabs>
        <w:ind w:left="720" w:hanging="360"/>
      </w:pPr>
      <w:rPr>
        <w:rFonts w:ascii="Symbol" w:hAnsi="Symbol" w:hint="default"/>
      </w:rPr>
    </w:lvl>
    <w:lvl w:ilvl="1" w:tplc="C26C33F4" w:tentative="1">
      <w:start w:val="1"/>
      <w:numFmt w:val="bullet"/>
      <w:lvlText w:val=""/>
      <w:lvlJc w:val="left"/>
      <w:pPr>
        <w:tabs>
          <w:tab w:val="num" w:pos="1440"/>
        </w:tabs>
        <w:ind w:left="1440" w:hanging="360"/>
      </w:pPr>
      <w:rPr>
        <w:rFonts w:ascii="Symbol" w:hAnsi="Symbol" w:hint="default"/>
      </w:rPr>
    </w:lvl>
    <w:lvl w:ilvl="2" w:tplc="9FD2C88C" w:tentative="1">
      <w:start w:val="1"/>
      <w:numFmt w:val="bullet"/>
      <w:lvlText w:val=""/>
      <w:lvlJc w:val="left"/>
      <w:pPr>
        <w:tabs>
          <w:tab w:val="num" w:pos="2160"/>
        </w:tabs>
        <w:ind w:left="2160" w:hanging="360"/>
      </w:pPr>
      <w:rPr>
        <w:rFonts w:ascii="Symbol" w:hAnsi="Symbol" w:hint="default"/>
      </w:rPr>
    </w:lvl>
    <w:lvl w:ilvl="3" w:tplc="2CFE86F0" w:tentative="1">
      <w:start w:val="1"/>
      <w:numFmt w:val="bullet"/>
      <w:lvlText w:val=""/>
      <w:lvlJc w:val="left"/>
      <w:pPr>
        <w:tabs>
          <w:tab w:val="num" w:pos="2880"/>
        </w:tabs>
        <w:ind w:left="2880" w:hanging="360"/>
      </w:pPr>
      <w:rPr>
        <w:rFonts w:ascii="Symbol" w:hAnsi="Symbol" w:hint="default"/>
      </w:rPr>
    </w:lvl>
    <w:lvl w:ilvl="4" w:tplc="15F6078E" w:tentative="1">
      <w:start w:val="1"/>
      <w:numFmt w:val="bullet"/>
      <w:lvlText w:val=""/>
      <w:lvlJc w:val="left"/>
      <w:pPr>
        <w:tabs>
          <w:tab w:val="num" w:pos="3600"/>
        </w:tabs>
        <w:ind w:left="3600" w:hanging="360"/>
      </w:pPr>
      <w:rPr>
        <w:rFonts w:ascii="Symbol" w:hAnsi="Symbol" w:hint="default"/>
      </w:rPr>
    </w:lvl>
    <w:lvl w:ilvl="5" w:tplc="43ACAFB2" w:tentative="1">
      <w:start w:val="1"/>
      <w:numFmt w:val="bullet"/>
      <w:lvlText w:val=""/>
      <w:lvlJc w:val="left"/>
      <w:pPr>
        <w:tabs>
          <w:tab w:val="num" w:pos="4320"/>
        </w:tabs>
        <w:ind w:left="4320" w:hanging="360"/>
      </w:pPr>
      <w:rPr>
        <w:rFonts w:ascii="Symbol" w:hAnsi="Symbol" w:hint="default"/>
      </w:rPr>
    </w:lvl>
    <w:lvl w:ilvl="6" w:tplc="D7A8F51C" w:tentative="1">
      <w:start w:val="1"/>
      <w:numFmt w:val="bullet"/>
      <w:lvlText w:val=""/>
      <w:lvlJc w:val="left"/>
      <w:pPr>
        <w:tabs>
          <w:tab w:val="num" w:pos="5040"/>
        </w:tabs>
        <w:ind w:left="5040" w:hanging="360"/>
      </w:pPr>
      <w:rPr>
        <w:rFonts w:ascii="Symbol" w:hAnsi="Symbol" w:hint="default"/>
      </w:rPr>
    </w:lvl>
    <w:lvl w:ilvl="7" w:tplc="B34E44E0" w:tentative="1">
      <w:start w:val="1"/>
      <w:numFmt w:val="bullet"/>
      <w:lvlText w:val=""/>
      <w:lvlJc w:val="left"/>
      <w:pPr>
        <w:tabs>
          <w:tab w:val="num" w:pos="5760"/>
        </w:tabs>
        <w:ind w:left="5760" w:hanging="360"/>
      </w:pPr>
      <w:rPr>
        <w:rFonts w:ascii="Symbol" w:hAnsi="Symbol" w:hint="default"/>
      </w:rPr>
    </w:lvl>
    <w:lvl w:ilvl="8" w:tplc="AA9E028A" w:tentative="1">
      <w:start w:val="1"/>
      <w:numFmt w:val="bullet"/>
      <w:lvlText w:val=""/>
      <w:lvlJc w:val="left"/>
      <w:pPr>
        <w:tabs>
          <w:tab w:val="num" w:pos="6480"/>
        </w:tabs>
        <w:ind w:left="6480" w:hanging="360"/>
      </w:pPr>
      <w:rPr>
        <w:rFonts w:ascii="Symbol" w:hAnsi="Symbol" w:hint="default"/>
      </w:rPr>
    </w:lvl>
  </w:abstractNum>
  <w:abstractNum w:abstractNumId="17">
    <w:nsid w:val="73025DCE"/>
    <w:multiLevelType w:val="hybridMultilevel"/>
    <w:tmpl w:val="AC98BAFA"/>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75592A7A"/>
    <w:multiLevelType w:val="singleLevel"/>
    <w:tmpl w:val="76DA2ECA"/>
    <w:lvl w:ilvl="0">
      <w:numFmt w:val="bullet"/>
      <w:lvlText w:val="-"/>
      <w:lvlJc w:val="left"/>
      <w:pPr>
        <w:tabs>
          <w:tab w:val="num" w:pos="780"/>
        </w:tabs>
        <w:ind w:left="780" w:hanging="360"/>
      </w:pPr>
      <w:rPr>
        <w:rFonts w:ascii="Times New Roman" w:hAnsi="Times New Roman" w:hint="default"/>
      </w:rPr>
    </w:lvl>
  </w:abstractNum>
  <w:num w:numId="1">
    <w:abstractNumId w:val="7"/>
  </w:num>
  <w:num w:numId="2">
    <w:abstractNumId w:val="1"/>
  </w:num>
  <w:num w:numId="3">
    <w:abstractNumId w:val="8"/>
  </w:num>
  <w:num w:numId="4">
    <w:abstractNumId w:val="16"/>
  </w:num>
  <w:num w:numId="5">
    <w:abstractNumId w:val="4"/>
  </w:num>
  <w:num w:numId="6">
    <w:abstractNumId w:val="13"/>
  </w:num>
  <w:num w:numId="7">
    <w:abstractNumId w:val="18"/>
  </w:num>
  <w:num w:numId="8">
    <w:abstractNumId w:val="2"/>
  </w:num>
  <w:num w:numId="9">
    <w:abstractNumId w:val="9"/>
  </w:num>
  <w:num w:numId="10">
    <w:abstractNumId w:val="3"/>
  </w:num>
  <w:num w:numId="11">
    <w:abstractNumId w:val="5"/>
  </w:num>
  <w:num w:numId="12">
    <w:abstractNumId w:val="14"/>
  </w:num>
  <w:num w:numId="13">
    <w:abstractNumId w:val="17"/>
  </w:num>
  <w:num w:numId="14">
    <w:abstractNumId w:val="15"/>
  </w:num>
  <w:num w:numId="15">
    <w:abstractNumId w:val="6"/>
  </w:num>
  <w:num w:numId="16">
    <w:abstractNumId w:val="11"/>
  </w:num>
  <w:num w:numId="17">
    <w:abstractNumId w:val="12"/>
  </w:num>
  <w:num w:numId="18">
    <w:abstractNumId w:val="0"/>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DF418C"/>
    <w:rsid w:val="000012AB"/>
    <w:rsid w:val="00002592"/>
    <w:rsid w:val="000134F4"/>
    <w:rsid w:val="00013AF8"/>
    <w:rsid w:val="00014A99"/>
    <w:rsid w:val="00014CC2"/>
    <w:rsid w:val="00021493"/>
    <w:rsid w:val="00024FE0"/>
    <w:rsid w:val="000303FF"/>
    <w:rsid w:val="00034FBF"/>
    <w:rsid w:val="000373AC"/>
    <w:rsid w:val="00037A98"/>
    <w:rsid w:val="00041E68"/>
    <w:rsid w:val="0004376F"/>
    <w:rsid w:val="0005020B"/>
    <w:rsid w:val="00050283"/>
    <w:rsid w:val="00052E64"/>
    <w:rsid w:val="0005770C"/>
    <w:rsid w:val="0006173D"/>
    <w:rsid w:val="00063137"/>
    <w:rsid w:val="0006770C"/>
    <w:rsid w:val="0007011E"/>
    <w:rsid w:val="000716D5"/>
    <w:rsid w:val="00071B1A"/>
    <w:rsid w:val="00072692"/>
    <w:rsid w:val="000840B1"/>
    <w:rsid w:val="00084473"/>
    <w:rsid w:val="00085074"/>
    <w:rsid w:val="00086B8F"/>
    <w:rsid w:val="00090499"/>
    <w:rsid w:val="0009329D"/>
    <w:rsid w:val="000975BC"/>
    <w:rsid w:val="000A17F6"/>
    <w:rsid w:val="000A2E1D"/>
    <w:rsid w:val="000A40FF"/>
    <w:rsid w:val="000A614C"/>
    <w:rsid w:val="000B00C9"/>
    <w:rsid w:val="000B218F"/>
    <w:rsid w:val="000B4B03"/>
    <w:rsid w:val="000B5C22"/>
    <w:rsid w:val="000C1603"/>
    <w:rsid w:val="000C3973"/>
    <w:rsid w:val="000C40EC"/>
    <w:rsid w:val="000D38B8"/>
    <w:rsid w:val="000D3D07"/>
    <w:rsid w:val="000E14B0"/>
    <w:rsid w:val="000E1CCC"/>
    <w:rsid w:val="000F0340"/>
    <w:rsid w:val="000F22FF"/>
    <w:rsid w:val="000F24C1"/>
    <w:rsid w:val="00101582"/>
    <w:rsid w:val="001015E6"/>
    <w:rsid w:val="001132E2"/>
    <w:rsid w:val="00114369"/>
    <w:rsid w:val="0011445D"/>
    <w:rsid w:val="00115C44"/>
    <w:rsid w:val="0011784F"/>
    <w:rsid w:val="00117C11"/>
    <w:rsid w:val="001349E4"/>
    <w:rsid w:val="00135E08"/>
    <w:rsid w:val="0013682E"/>
    <w:rsid w:val="00142390"/>
    <w:rsid w:val="00142D6D"/>
    <w:rsid w:val="00144B7F"/>
    <w:rsid w:val="001458A1"/>
    <w:rsid w:val="001516E7"/>
    <w:rsid w:val="0015182A"/>
    <w:rsid w:val="0015719B"/>
    <w:rsid w:val="00171AA2"/>
    <w:rsid w:val="00171D1C"/>
    <w:rsid w:val="0017394F"/>
    <w:rsid w:val="00175D1F"/>
    <w:rsid w:val="00182D90"/>
    <w:rsid w:val="001A3D38"/>
    <w:rsid w:val="001B26EC"/>
    <w:rsid w:val="001B5873"/>
    <w:rsid w:val="001C1DC0"/>
    <w:rsid w:val="001C257B"/>
    <w:rsid w:val="001C2638"/>
    <w:rsid w:val="001C6B3C"/>
    <w:rsid w:val="001D00AA"/>
    <w:rsid w:val="001E0408"/>
    <w:rsid w:val="001E5C4D"/>
    <w:rsid w:val="001E6EDC"/>
    <w:rsid w:val="001F02BE"/>
    <w:rsid w:val="001F2E8D"/>
    <w:rsid w:val="001F5180"/>
    <w:rsid w:val="001F7593"/>
    <w:rsid w:val="00205877"/>
    <w:rsid w:val="00207AF9"/>
    <w:rsid w:val="002137EC"/>
    <w:rsid w:val="002149D6"/>
    <w:rsid w:val="00217B31"/>
    <w:rsid w:val="00217C41"/>
    <w:rsid w:val="00221165"/>
    <w:rsid w:val="002263AC"/>
    <w:rsid w:val="0023251E"/>
    <w:rsid w:val="00236794"/>
    <w:rsid w:val="00236DAF"/>
    <w:rsid w:val="0023755F"/>
    <w:rsid w:val="00240240"/>
    <w:rsid w:val="00240C65"/>
    <w:rsid w:val="0024565C"/>
    <w:rsid w:val="002513EF"/>
    <w:rsid w:val="002722E7"/>
    <w:rsid w:val="0028538A"/>
    <w:rsid w:val="00290C7A"/>
    <w:rsid w:val="002954CD"/>
    <w:rsid w:val="00296B8B"/>
    <w:rsid w:val="002A3643"/>
    <w:rsid w:val="002A750B"/>
    <w:rsid w:val="002B4610"/>
    <w:rsid w:val="002B5F95"/>
    <w:rsid w:val="002B6FF6"/>
    <w:rsid w:val="002C58D3"/>
    <w:rsid w:val="002C7333"/>
    <w:rsid w:val="002E29B8"/>
    <w:rsid w:val="002E3825"/>
    <w:rsid w:val="002E7D17"/>
    <w:rsid w:val="002F02E7"/>
    <w:rsid w:val="002F5C61"/>
    <w:rsid w:val="0030047E"/>
    <w:rsid w:val="00301FCA"/>
    <w:rsid w:val="00302D24"/>
    <w:rsid w:val="00305FB4"/>
    <w:rsid w:val="00306AF3"/>
    <w:rsid w:val="00314A28"/>
    <w:rsid w:val="0031530F"/>
    <w:rsid w:val="0032280C"/>
    <w:rsid w:val="003230ED"/>
    <w:rsid w:val="00325561"/>
    <w:rsid w:val="00334B91"/>
    <w:rsid w:val="0033580B"/>
    <w:rsid w:val="003429DB"/>
    <w:rsid w:val="00345231"/>
    <w:rsid w:val="00350286"/>
    <w:rsid w:val="0035036A"/>
    <w:rsid w:val="00350D0D"/>
    <w:rsid w:val="00353B48"/>
    <w:rsid w:val="00370AB4"/>
    <w:rsid w:val="003761A6"/>
    <w:rsid w:val="00383082"/>
    <w:rsid w:val="003832DF"/>
    <w:rsid w:val="00383834"/>
    <w:rsid w:val="003841F5"/>
    <w:rsid w:val="0038717B"/>
    <w:rsid w:val="003871AC"/>
    <w:rsid w:val="0039350A"/>
    <w:rsid w:val="003941FF"/>
    <w:rsid w:val="00396AE6"/>
    <w:rsid w:val="003A102C"/>
    <w:rsid w:val="003A3BD1"/>
    <w:rsid w:val="003A5605"/>
    <w:rsid w:val="003A731C"/>
    <w:rsid w:val="003B33B9"/>
    <w:rsid w:val="003B5362"/>
    <w:rsid w:val="003B797C"/>
    <w:rsid w:val="003C58D5"/>
    <w:rsid w:val="003E08F2"/>
    <w:rsid w:val="003E2D57"/>
    <w:rsid w:val="003E49F8"/>
    <w:rsid w:val="003F04EC"/>
    <w:rsid w:val="003F3185"/>
    <w:rsid w:val="004016B7"/>
    <w:rsid w:val="00402365"/>
    <w:rsid w:val="00404637"/>
    <w:rsid w:val="00405F39"/>
    <w:rsid w:val="00406C84"/>
    <w:rsid w:val="00416007"/>
    <w:rsid w:val="004165F2"/>
    <w:rsid w:val="00421F62"/>
    <w:rsid w:val="00424A1B"/>
    <w:rsid w:val="004259F9"/>
    <w:rsid w:val="00430E71"/>
    <w:rsid w:val="00435EEE"/>
    <w:rsid w:val="00447CAE"/>
    <w:rsid w:val="00453D2D"/>
    <w:rsid w:val="00454188"/>
    <w:rsid w:val="004542A2"/>
    <w:rsid w:val="00456C18"/>
    <w:rsid w:val="004576B3"/>
    <w:rsid w:val="004704B9"/>
    <w:rsid w:val="0047384F"/>
    <w:rsid w:val="00477776"/>
    <w:rsid w:val="004925C7"/>
    <w:rsid w:val="004A697A"/>
    <w:rsid w:val="004B1176"/>
    <w:rsid w:val="004B7533"/>
    <w:rsid w:val="004C041D"/>
    <w:rsid w:val="004C3431"/>
    <w:rsid w:val="004C3A86"/>
    <w:rsid w:val="004D0183"/>
    <w:rsid w:val="004D348F"/>
    <w:rsid w:val="004E2857"/>
    <w:rsid w:val="004E2BB6"/>
    <w:rsid w:val="004E56E6"/>
    <w:rsid w:val="004E67EC"/>
    <w:rsid w:val="004E7758"/>
    <w:rsid w:val="004F2450"/>
    <w:rsid w:val="004F4E25"/>
    <w:rsid w:val="00504026"/>
    <w:rsid w:val="0051076C"/>
    <w:rsid w:val="005171D4"/>
    <w:rsid w:val="005206D3"/>
    <w:rsid w:val="005211FD"/>
    <w:rsid w:val="00521780"/>
    <w:rsid w:val="00521B55"/>
    <w:rsid w:val="0052618E"/>
    <w:rsid w:val="00543047"/>
    <w:rsid w:val="00543091"/>
    <w:rsid w:val="00546399"/>
    <w:rsid w:val="0056221D"/>
    <w:rsid w:val="005655B8"/>
    <w:rsid w:val="00566892"/>
    <w:rsid w:val="005728C7"/>
    <w:rsid w:val="005773CC"/>
    <w:rsid w:val="00591782"/>
    <w:rsid w:val="0059310B"/>
    <w:rsid w:val="005943A7"/>
    <w:rsid w:val="00595F6A"/>
    <w:rsid w:val="005A0DA9"/>
    <w:rsid w:val="005A2F21"/>
    <w:rsid w:val="005B02AA"/>
    <w:rsid w:val="005B339A"/>
    <w:rsid w:val="005B6A52"/>
    <w:rsid w:val="005B6B7B"/>
    <w:rsid w:val="005C087F"/>
    <w:rsid w:val="005C09A2"/>
    <w:rsid w:val="005D0E3E"/>
    <w:rsid w:val="005D2D61"/>
    <w:rsid w:val="005D4975"/>
    <w:rsid w:val="005D579C"/>
    <w:rsid w:val="005D77D2"/>
    <w:rsid w:val="005E205F"/>
    <w:rsid w:val="005E2DDD"/>
    <w:rsid w:val="005E55DC"/>
    <w:rsid w:val="005E6BF3"/>
    <w:rsid w:val="005F1D4E"/>
    <w:rsid w:val="00611B5F"/>
    <w:rsid w:val="0061525A"/>
    <w:rsid w:val="00622EEF"/>
    <w:rsid w:val="0063072B"/>
    <w:rsid w:val="00632CDF"/>
    <w:rsid w:val="00637D2B"/>
    <w:rsid w:val="00640564"/>
    <w:rsid w:val="00652CA8"/>
    <w:rsid w:val="00665002"/>
    <w:rsid w:val="006713BD"/>
    <w:rsid w:val="006728A0"/>
    <w:rsid w:val="00675A49"/>
    <w:rsid w:val="00675BB4"/>
    <w:rsid w:val="006770B9"/>
    <w:rsid w:val="00681AB6"/>
    <w:rsid w:val="006834EF"/>
    <w:rsid w:val="00686705"/>
    <w:rsid w:val="00686B0A"/>
    <w:rsid w:val="0069394B"/>
    <w:rsid w:val="006958ED"/>
    <w:rsid w:val="006A1D36"/>
    <w:rsid w:val="006A6B11"/>
    <w:rsid w:val="006B258F"/>
    <w:rsid w:val="006B27A0"/>
    <w:rsid w:val="006B49A9"/>
    <w:rsid w:val="006C2007"/>
    <w:rsid w:val="006C7B7D"/>
    <w:rsid w:val="006D26F4"/>
    <w:rsid w:val="006E0426"/>
    <w:rsid w:val="006E5096"/>
    <w:rsid w:val="006F0256"/>
    <w:rsid w:val="006F04F3"/>
    <w:rsid w:val="006F26F2"/>
    <w:rsid w:val="006F2DEE"/>
    <w:rsid w:val="006F4797"/>
    <w:rsid w:val="006F5783"/>
    <w:rsid w:val="006F6867"/>
    <w:rsid w:val="006F792E"/>
    <w:rsid w:val="00700660"/>
    <w:rsid w:val="0070594B"/>
    <w:rsid w:val="00714691"/>
    <w:rsid w:val="007160ED"/>
    <w:rsid w:val="00720A7F"/>
    <w:rsid w:val="00720EC7"/>
    <w:rsid w:val="00724F2D"/>
    <w:rsid w:val="00726570"/>
    <w:rsid w:val="007266BA"/>
    <w:rsid w:val="00726E0B"/>
    <w:rsid w:val="00733C9B"/>
    <w:rsid w:val="00735AE9"/>
    <w:rsid w:val="00742B9D"/>
    <w:rsid w:val="00742FE5"/>
    <w:rsid w:val="0074309A"/>
    <w:rsid w:val="007435FE"/>
    <w:rsid w:val="00750213"/>
    <w:rsid w:val="00750E3F"/>
    <w:rsid w:val="00751942"/>
    <w:rsid w:val="00753437"/>
    <w:rsid w:val="00760843"/>
    <w:rsid w:val="00762AA5"/>
    <w:rsid w:val="007679F5"/>
    <w:rsid w:val="00775540"/>
    <w:rsid w:val="00776DA7"/>
    <w:rsid w:val="00780C5D"/>
    <w:rsid w:val="0079090D"/>
    <w:rsid w:val="00794539"/>
    <w:rsid w:val="00794600"/>
    <w:rsid w:val="007947C1"/>
    <w:rsid w:val="007A352A"/>
    <w:rsid w:val="007A38FC"/>
    <w:rsid w:val="007A5757"/>
    <w:rsid w:val="007A6C93"/>
    <w:rsid w:val="007B0C69"/>
    <w:rsid w:val="007B2932"/>
    <w:rsid w:val="007B2C74"/>
    <w:rsid w:val="007B36F3"/>
    <w:rsid w:val="007B57F8"/>
    <w:rsid w:val="007D220A"/>
    <w:rsid w:val="007D351A"/>
    <w:rsid w:val="007D45A3"/>
    <w:rsid w:val="007D5683"/>
    <w:rsid w:val="007D5C38"/>
    <w:rsid w:val="007D632B"/>
    <w:rsid w:val="007E2434"/>
    <w:rsid w:val="007E2A6E"/>
    <w:rsid w:val="007E3349"/>
    <w:rsid w:val="007E7CD9"/>
    <w:rsid w:val="007F03C6"/>
    <w:rsid w:val="007F0AF0"/>
    <w:rsid w:val="007F11D8"/>
    <w:rsid w:val="007F1EE0"/>
    <w:rsid w:val="007F4D3A"/>
    <w:rsid w:val="00805E98"/>
    <w:rsid w:val="00810AA2"/>
    <w:rsid w:val="00812B5F"/>
    <w:rsid w:val="00816889"/>
    <w:rsid w:val="008355E6"/>
    <w:rsid w:val="00836E2F"/>
    <w:rsid w:val="00847FB5"/>
    <w:rsid w:val="00851E22"/>
    <w:rsid w:val="00855746"/>
    <w:rsid w:val="00863D2F"/>
    <w:rsid w:val="0087631F"/>
    <w:rsid w:val="008779B6"/>
    <w:rsid w:val="00881DA1"/>
    <w:rsid w:val="00883725"/>
    <w:rsid w:val="00886EB3"/>
    <w:rsid w:val="00890B4C"/>
    <w:rsid w:val="00892351"/>
    <w:rsid w:val="00896133"/>
    <w:rsid w:val="00897041"/>
    <w:rsid w:val="008A762D"/>
    <w:rsid w:val="008B0D7C"/>
    <w:rsid w:val="008B1B81"/>
    <w:rsid w:val="008B4A61"/>
    <w:rsid w:val="008B5DB6"/>
    <w:rsid w:val="008C13FF"/>
    <w:rsid w:val="008C41D0"/>
    <w:rsid w:val="008C5687"/>
    <w:rsid w:val="008C6779"/>
    <w:rsid w:val="008D2C0C"/>
    <w:rsid w:val="008D3140"/>
    <w:rsid w:val="008D6D5B"/>
    <w:rsid w:val="008E1163"/>
    <w:rsid w:val="008E46A0"/>
    <w:rsid w:val="008F4479"/>
    <w:rsid w:val="00901342"/>
    <w:rsid w:val="009019CA"/>
    <w:rsid w:val="00902857"/>
    <w:rsid w:val="009044FC"/>
    <w:rsid w:val="00913E9B"/>
    <w:rsid w:val="00915B84"/>
    <w:rsid w:val="009266DC"/>
    <w:rsid w:val="00926C92"/>
    <w:rsid w:val="00933934"/>
    <w:rsid w:val="00940991"/>
    <w:rsid w:val="00941A8F"/>
    <w:rsid w:val="009462D7"/>
    <w:rsid w:val="00953293"/>
    <w:rsid w:val="00957BF2"/>
    <w:rsid w:val="00970E08"/>
    <w:rsid w:val="00971D6B"/>
    <w:rsid w:val="0097357D"/>
    <w:rsid w:val="00983EED"/>
    <w:rsid w:val="00984114"/>
    <w:rsid w:val="00991DC9"/>
    <w:rsid w:val="009A629B"/>
    <w:rsid w:val="009B6690"/>
    <w:rsid w:val="009B7275"/>
    <w:rsid w:val="009C08C0"/>
    <w:rsid w:val="009C463F"/>
    <w:rsid w:val="009D1289"/>
    <w:rsid w:val="009E3300"/>
    <w:rsid w:val="009F26C8"/>
    <w:rsid w:val="009F5C96"/>
    <w:rsid w:val="009F73AF"/>
    <w:rsid w:val="00A0058F"/>
    <w:rsid w:val="00A01757"/>
    <w:rsid w:val="00A0276F"/>
    <w:rsid w:val="00A04111"/>
    <w:rsid w:val="00A079AA"/>
    <w:rsid w:val="00A124F2"/>
    <w:rsid w:val="00A13866"/>
    <w:rsid w:val="00A15B99"/>
    <w:rsid w:val="00A21CCF"/>
    <w:rsid w:val="00A21F91"/>
    <w:rsid w:val="00A22F7C"/>
    <w:rsid w:val="00A2511D"/>
    <w:rsid w:val="00A25324"/>
    <w:rsid w:val="00A260C4"/>
    <w:rsid w:val="00A305A9"/>
    <w:rsid w:val="00A37C55"/>
    <w:rsid w:val="00A4257C"/>
    <w:rsid w:val="00A46213"/>
    <w:rsid w:val="00A465BC"/>
    <w:rsid w:val="00A47347"/>
    <w:rsid w:val="00A47CA4"/>
    <w:rsid w:val="00A53CAC"/>
    <w:rsid w:val="00A73952"/>
    <w:rsid w:val="00A7432D"/>
    <w:rsid w:val="00A74B3E"/>
    <w:rsid w:val="00A76612"/>
    <w:rsid w:val="00A7707A"/>
    <w:rsid w:val="00A80206"/>
    <w:rsid w:val="00A80415"/>
    <w:rsid w:val="00A95DA0"/>
    <w:rsid w:val="00AA1264"/>
    <w:rsid w:val="00AA1A76"/>
    <w:rsid w:val="00AA7DD4"/>
    <w:rsid w:val="00AB4B98"/>
    <w:rsid w:val="00AC42F1"/>
    <w:rsid w:val="00AC7A1F"/>
    <w:rsid w:val="00AD37EA"/>
    <w:rsid w:val="00AD3F42"/>
    <w:rsid w:val="00AD7F04"/>
    <w:rsid w:val="00AE0651"/>
    <w:rsid w:val="00AE11F1"/>
    <w:rsid w:val="00AE1CBD"/>
    <w:rsid w:val="00AE5B1D"/>
    <w:rsid w:val="00AE7419"/>
    <w:rsid w:val="00AF5044"/>
    <w:rsid w:val="00AF5C1C"/>
    <w:rsid w:val="00B02FBE"/>
    <w:rsid w:val="00B11F16"/>
    <w:rsid w:val="00B13403"/>
    <w:rsid w:val="00B13CDE"/>
    <w:rsid w:val="00B355BC"/>
    <w:rsid w:val="00B44FB9"/>
    <w:rsid w:val="00B472F4"/>
    <w:rsid w:val="00B51F06"/>
    <w:rsid w:val="00B5419C"/>
    <w:rsid w:val="00B578EB"/>
    <w:rsid w:val="00B60D1D"/>
    <w:rsid w:val="00B66D89"/>
    <w:rsid w:val="00B75730"/>
    <w:rsid w:val="00B9630C"/>
    <w:rsid w:val="00BA2453"/>
    <w:rsid w:val="00BA51AB"/>
    <w:rsid w:val="00BA51C5"/>
    <w:rsid w:val="00BA5660"/>
    <w:rsid w:val="00BB6B25"/>
    <w:rsid w:val="00BB70E1"/>
    <w:rsid w:val="00BC71BA"/>
    <w:rsid w:val="00BC7A7E"/>
    <w:rsid w:val="00BC7F55"/>
    <w:rsid w:val="00BD077B"/>
    <w:rsid w:val="00BD1DC5"/>
    <w:rsid w:val="00BE1506"/>
    <w:rsid w:val="00BE493B"/>
    <w:rsid w:val="00BE77B0"/>
    <w:rsid w:val="00BF4286"/>
    <w:rsid w:val="00C05694"/>
    <w:rsid w:val="00C10257"/>
    <w:rsid w:val="00C1149E"/>
    <w:rsid w:val="00C13007"/>
    <w:rsid w:val="00C24AFA"/>
    <w:rsid w:val="00C2698B"/>
    <w:rsid w:val="00C27693"/>
    <w:rsid w:val="00C42C06"/>
    <w:rsid w:val="00C42E15"/>
    <w:rsid w:val="00C4597D"/>
    <w:rsid w:val="00C52465"/>
    <w:rsid w:val="00C646A4"/>
    <w:rsid w:val="00C64C65"/>
    <w:rsid w:val="00C65B1D"/>
    <w:rsid w:val="00C66172"/>
    <w:rsid w:val="00C751A4"/>
    <w:rsid w:val="00C77697"/>
    <w:rsid w:val="00C77E69"/>
    <w:rsid w:val="00C81015"/>
    <w:rsid w:val="00C859C2"/>
    <w:rsid w:val="00C900B4"/>
    <w:rsid w:val="00C90B17"/>
    <w:rsid w:val="00C914C6"/>
    <w:rsid w:val="00C9243F"/>
    <w:rsid w:val="00C92E79"/>
    <w:rsid w:val="00C96D3A"/>
    <w:rsid w:val="00C9753D"/>
    <w:rsid w:val="00CA715E"/>
    <w:rsid w:val="00CA742B"/>
    <w:rsid w:val="00CB34D4"/>
    <w:rsid w:val="00CB3B2E"/>
    <w:rsid w:val="00CB3F0A"/>
    <w:rsid w:val="00CB6F1D"/>
    <w:rsid w:val="00CC07A2"/>
    <w:rsid w:val="00CC1486"/>
    <w:rsid w:val="00CC177C"/>
    <w:rsid w:val="00CD4C89"/>
    <w:rsid w:val="00CD629C"/>
    <w:rsid w:val="00CF028D"/>
    <w:rsid w:val="00CF495E"/>
    <w:rsid w:val="00CF50B7"/>
    <w:rsid w:val="00D003C2"/>
    <w:rsid w:val="00D00728"/>
    <w:rsid w:val="00D031D2"/>
    <w:rsid w:val="00D06ED5"/>
    <w:rsid w:val="00D106C8"/>
    <w:rsid w:val="00D14899"/>
    <w:rsid w:val="00D151D2"/>
    <w:rsid w:val="00D1726D"/>
    <w:rsid w:val="00D2098D"/>
    <w:rsid w:val="00D2169D"/>
    <w:rsid w:val="00D230DD"/>
    <w:rsid w:val="00D36069"/>
    <w:rsid w:val="00D4341F"/>
    <w:rsid w:val="00D44041"/>
    <w:rsid w:val="00D540A1"/>
    <w:rsid w:val="00D747FF"/>
    <w:rsid w:val="00D76017"/>
    <w:rsid w:val="00D92970"/>
    <w:rsid w:val="00D92D41"/>
    <w:rsid w:val="00DA5302"/>
    <w:rsid w:val="00DA5505"/>
    <w:rsid w:val="00DA61B4"/>
    <w:rsid w:val="00DB0415"/>
    <w:rsid w:val="00DB25DD"/>
    <w:rsid w:val="00DB2D86"/>
    <w:rsid w:val="00DC2826"/>
    <w:rsid w:val="00DC390A"/>
    <w:rsid w:val="00DC3E4E"/>
    <w:rsid w:val="00DC4681"/>
    <w:rsid w:val="00DC5A07"/>
    <w:rsid w:val="00DD6138"/>
    <w:rsid w:val="00DF418C"/>
    <w:rsid w:val="00DF4ADC"/>
    <w:rsid w:val="00E11778"/>
    <w:rsid w:val="00E26CAC"/>
    <w:rsid w:val="00E31F6F"/>
    <w:rsid w:val="00E42D45"/>
    <w:rsid w:val="00E52D87"/>
    <w:rsid w:val="00E53726"/>
    <w:rsid w:val="00E55528"/>
    <w:rsid w:val="00E5594D"/>
    <w:rsid w:val="00E57B9C"/>
    <w:rsid w:val="00E57BCE"/>
    <w:rsid w:val="00E61158"/>
    <w:rsid w:val="00E65F02"/>
    <w:rsid w:val="00E70397"/>
    <w:rsid w:val="00E72E1E"/>
    <w:rsid w:val="00E7324C"/>
    <w:rsid w:val="00E758AD"/>
    <w:rsid w:val="00E7762D"/>
    <w:rsid w:val="00E80770"/>
    <w:rsid w:val="00E855F0"/>
    <w:rsid w:val="00E85F4E"/>
    <w:rsid w:val="00E87C30"/>
    <w:rsid w:val="00E90996"/>
    <w:rsid w:val="00E9463B"/>
    <w:rsid w:val="00E96D0B"/>
    <w:rsid w:val="00EA28A1"/>
    <w:rsid w:val="00EA4AC0"/>
    <w:rsid w:val="00EA500C"/>
    <w:rsid w:val="00EA5707"/>
    <w:rsid w:val="00EB1CB4"/>
    <w:rsid w:val="00EB763C"/>
    <w:rsid w:val="00EC2315"/>
    <w:rsid w:val="00EC656F"/>
    <w:rsid w:val="00ED22AC"/>
    <w:rsid w:val="00ED3905"/>
    <w:rsid w:val="00ED6E68"/>
    <w:rsid w:val="00EE26D0"/>
    <w:rsid w:val="00EF1800"/>
    <w:rsid w:val="00EF3CAE"/>
    <w:rsid w:val="00F00841"/>
    <w:rsid w:val="00F01328"/>
    <w:rsid w:val="00F05E58"/>
    <w:rsid w:val="00F13153"/>
    <w:rsid w:val="00F13C3C"/>
    <w:rsid w:val="00F155F8"/>
    <w:rsid w:val="00F27647"/>
    <w:rsid w:val="00F313C5"/>
    <w:rsid w:val="00F365E8"/>
    <w:rsid w:val="00F40AF9"/>
    <w:rsid w:val="00F517C8"/>
    <w:rsid w:val="00F53C83"/>
    <w:rsid w:val="00F54A5A"/>
    <w:rsid w:val="00F55BAB"/>
    <w:rsid w:val="00F566B0"/>
    <w:rsid w:val="00F603DD"/>
    <w:rsid w:val="00F6182F"/>
    <w:rsid w:val="00F664D8"/>
    <w:rsid w:val="00F665F6"/>
    <w:rsid w:val="00F73C4C"/>
    <w:rsid w:val="00F74F65"/>
    <w:rsid w:val="00F7665A"/>
    <w:rsid w:val="00F8153E"/>
    <w:rsid w:val="00F8189C"/>
    <w:rsid w:val="00F87100"/>
    <w:rsid w:val="00F97AD6"/>
    <w:rsid w:val="00FA0DED"/>
    <w:rsid w:val="00FA1F0A"/>
    <w:rsid w:val="00FB26C6"/>
    <w:rsid w:val="00FC1C46"/>
    <w:rsid w:val="00FC1FD8"/>
    <w:rsid w:val="00FC2A2D"/>
    <w:rsid w:val="00FD398F"/>
    <w:rsid w:val="00FE71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9FF56C4-88FB-4B7F-B628-8AE945F2B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418C"/>
    <w:rPr>
      <w:sz w:val="24"/>
      <w:szCs w:val="24"/>
    </w:rPr>
  </w:style>
  <w:style w:type="paragraph" w:styleId="3">
    <w:name w:val="heading 3"/>
    <w:basedOn w:val="a"/>
    <w:next w:val="a"/>
    <w:qFormat/>
    <w:rsid w:val="00EB763C"/>
    <w:pPr>
      <w:keepNext/>
      <w:spacing w:before="240" w:after="60"/>
      <w:outlineLvl w:val="2"/>
    </w:pPr>
    <w:rPr>
      <w:rFonts w:ascii="Arial" w:hAnsi="Arial" w:cs="Arial"/>
      <w:b/>
      <w:bCs/>
      <w:sz w:val="26"/>
      <w:szCs w:val="26"/>
    </w:rPr>
  </w:style>
  <w:style w:type="paragraph" w:styleId="5">
    <w:name w:val="heading 5"/>
    <w:basedOn w:val="a"/>
    <w:next w:val="a"/>
    <w:qFormat/>
    <w:rsid w:val="0033580B"/>
    <w:pPr>
      <w:keepNext/>
      <w:ind w:left="142"/>
      <w:jc w:val="both"/>
      <w:outlineLvl w:val="4"/>
    </w:pPr>
    <w:rPr>
      <w:b/>
      <w:sz w:val="20"/>
      <w:szCs w:val="20"/>
    </w:rPr>
  </w:style>
  <w:style w:type="paragraph" w:styleId="7">
    <w:name w:val="heading 7"/>
    <w:basedOn w:val="a"/>
    <w:next w:val="a"/>
    <w:qFormat/>
    <w:rsid w:val="0033580B"/>
    <w:pPr>
      <w:keepNext/>
      <w:spacing w:line="216" w:lineRule="auto"/>
      <w:jc w:val="center"/>
      <w:outlineLvl w:val="6"/>
    </w:pPr>
    <w:rPr>
      <w:szCs w:val="20"/>
    </w:rPr>
  </w:style>
  <w:style w:type="paragraph" w:styleId="8">
    <w:name w:val="heading 8"/>
    <w:basedOn w:val="a"/>
    <w:next w:val="a"/>
    <w:qFormat/>
    <w:rsid w:val="00EE26D0"/>
    <w:pPr>
      <w:spacing w:before="240" w:after="60"/>
      <w:outlineLvl w:val="7"/>
    </w:pPr>
    <w:rPr>
      <w:i/>
      <w:iCs/>
    </w:rPr>
  </w:style>
  <w:style w:type="paragraph" w:styleId="9">
    <w:name w:val="heading 9"/>
    <w:basedOn w:val="a"/>
    <w:next w:val="a"/>
    <w:qFormat/>
    <w:rsid w:val="00EE26D0"/>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DF418C"/>
    <w:pPr>
      <w:tabs>
        <w:tab w:val="center" w:pos="4677"/>
        <w:tab w:val="right" w:pos="9355"/>
      </w:tabs>
    </w:pPr>
  </w:style>
  <w:style w:type="paragraph" w:styleId="a4">
    <w:name w:val="footer"/>
    <w:basedOn w:val="a"/>
    <w:link w:val="a5"/>
    <w:uiPriority w:val="99"/>
    <w:rsid w:val="00DF418C"/>
    <w:pPr>
      <w:tabs>
        <w:tab w:val="center" w:pos="4677"/>
        <w:tab w:val="right" w:pos="9355"/>
      </w:tabs>
    </w:pPr>
  </w:style>
  <w:style w:type="table" w:styleId="a6">
    <w:name w:val="Table Grid"/>
    <w:basedOn w:val="a1"/>
    <w:rsid w:val="001C25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
    <w:name w:val="Iau?iue"/>
    <w:rsid w:val="0033580B"/>
  </w:style>
  <w:style w:type="paragraph" w:customStyle="1" w:styleId="Iniiaiieoaeno">
    <w:name w:val="Iniiaiie oaeno"/>
    <w:basedOn w:val="a"/>
    <w:rsid w:val="00EB763C"/>
    <w:pPr>
      <w:spacing w:after="160" w:line="216" w:lineRule="auto"/>
      <w:jc w:val="both"/>
    </w:pPr>
    <w:rPr>
      <w:sz w:val="18"/>
      <w:szCs w:val="20"/>
    </w:rPr>
  </w:style>
  <w:style w:type="paragraph" w:styleId="2">
    <w:name w:val="Body Text Indent 2"/>
    <w:basedOn w:val="a"/>
    <w:rsid w:val="00EE26D0"/>
    <w:pPr>
      <w:ind w:firstLine="720"/>
    </w:pPr>
    <w:rPr>
      <w:szCs w:val="20"/>
    </w:rPr>
  </w:style>
  <w:style w:type="paragraph" w:styleId="a7">
    <w:name w:val="Body Text"/>
    <w:basedOn w:val="a"/>
    <w:rsid w:val="00EE26D0"/>
    <w:pPr>
      <w:spacing w:after="120"/>
    </w:pPr>
    <w:rPr>
      <w:szCs w:val="20"/>
      <w:lang w:val="en-US"/>
    </w:rPr>
  </w:style>
  <w:style w:type="character" w:customStyle="1" w:styleId="a5">
    <w:name w:val="Нижний колонтитул Знак"/>
    <w:basedOn w:val="a0"/>
    <w:link w:val="a4"/>
    <w:uiPriority w:val="99"/>
    <w:rsid w:val="00063137"/>
    <w:rPr>
      <w:sz w:val="24"/>
      <w:szCs w:val="24"/>
    </w:rPr>
  </w:style>
  <w:style w:type="paragraph" w:styleId="a8">
    <w:name w:val="Balloon Text"/>
    <w:basedOn w:val="a"/>
    <w:link w:val="a9"/>
    <w:rsid w:val="00063137"/>
    <w:rPr>
      <w:rFonts w:ascii="Tahoma" w:hAnsi="Tahoma" w:cs="Tahoma"/>
      <w:sz w:val="16"/>
      <w:szCs w:val="16"/>
    </w:rPr>
  </w:style>
  <w:style w:type="character" w:customStyle="1" w:styleId="a9">
    <w:name w:val="Текст выноски Знак"/>
    <w:basedOn w:val="a0"/>
    <w:link w:val="a8"/>
    <w:rsid w:val="00063137"/>
    <w:rPr>
      <w:rFonts w:ascii="Tahoma" w:hAnsi="Tahoma" w:cs="Tahoma"/>
      <w:sz w:val="16"/>
      <w:szCs w:val="16"/>
    </w:rPr>
  </w:style>
  <w:style w:type="paragraph" w:styleId="aa">
    <w:name w:val="List Paragraph"/>
    <w:basedOn w:val="a"/>
    <w:uiPriority w:val="34"/>
    <w:qFormat/>
    <w:rsid w:val="007D5C38"/>
    <w:pPr>
      <w:ind w:left="720"/>
      <w:contextualSpacing/>
    </w:pPr>
  </w:style>
  <w:style w:type="paragraph" w:customStyle="1" w:styleId="Default">
    <w:name w:val="Default"/>
    <w:rsid w:val="00C4597D"/>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217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jpeg"/><Relationship Id="rId21" Type="http://schemas.openxmlformats.org/officeDocument/2006/relationships/image" Target="media/image15.jpeg"/><Relationship Id="rId42" Type="http://schemas.openxmlformats.org/officeDocument/2006/relationships/oleObject" Target="embeddings/oleObject12.bin"/><Relationship Id="rId63" Type="http://schemas.openxmlformats.org/officeDocument/2006/relationships/image" Target="media/image36.jpeg"/><Relationship Id="rId84" Type="http://schemas.openxmlformats.org/officeDocument/2006/relationships/oleObject" Target="embeddings/oleObject39.bin"/><Relationship Id="rId138" Type="http://schemas.openxmlformats.org/officeDocument/2006/relationships/oleObject" Target="embeddings/oleObject67.bin"/><Relationship Id="rId159" Type="http://schemas.openxmlformats.org/officeDocument/2006/relationships/footer" Target="footer1.xml"/><Relationship Id="rId107" Type="http://schemas.openxmlformats.org/officeDocument/2006/relationships/image" Target="media/image55.jpeg"/><Relationship Id="rId11" Type="http://schemas.openxmlformats.org/officeDocument/2006/relationships/image" Target="media/image8.png"/><Relationship Id="rId32" Type="http://schemas.openxmlformats.org/officeDocument/2006/relationships/oleObject" Target="embeddings/oleObject8.bin"/><Relationship Id="rId53" Type="http://schemas.openxmlformats.org/officeDocument/2006/relationships/image" Target="media/image32.jpeg"/><Relationship Id="rId74" Type="http://schemas.openxmlformats.org/officeDocument/2006/relationships/oleObject" Target="embeddings/oleObject33.bin"/><Relationship Id="rId128" Type="http://schemas.openxmlformats.org/officeDocument/2006/relationships/oleObject" Target="embeddings/oleObject62.bin"/><Relationship Id="rId149" Type="http://schemas.openxmlformats.org/officeDocument/2006/relationships/image" Target="media/image75.jpeg"/><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fontTable" Target="fontTable.xml"/><Relationship Id="rId22" Type="http://schemas.openxmlformats.org/officeDocument/2006/relationships/image" Target="media/image16.png"/><Relationship Id="rId43" Type="http://schemas.openxmlformats.org/officeDocument/2006/relationships/oleObject" Target="embeddings/oleObject13.bin"/><Relationship Id="rId64" Type="http://schemas.openxmlformats.org/officeDocument/2006/relationships/oleObject" Target="embeddings/oleObject26.bin"/><Relationship Id="rId118" Type="http://schemas.openxmlformats.org/officeDocument/2006/relationships/oleObject" Target="embeddings/oleObject56.bin"/><Relationship Id="rId139" Type="http://schemas.openxmlformats.org/officeDocument/2006/relationships/image" Target="media/image70.jpeg"/><Relationship Id="rId85" Type="http://schemas.openxmlformats.org/officeDocument/2006/relationships/image" Target="media/image44.jpeg"/><Relationship Id="rId150" Type="http://schemas.openxmlformats.org/officeDocument/2006/relationships/image" Target="media/image76.png"/><Relationship Id="rId12" Type="http://schemas.openxmlformats.org/officeDocument/2006/relationships/image" Target="media/image9.png"/><Relationship Id="rId17" Type="http://schemas.openxmlformats.org/officeDocument/2006/relationships/image" Target="media/image13.png"/><Relationship Id="rId33" Type="http://schemas.openxmlformats.org/officeDocument/2006/relationships/image" Target="media/image23.png"/><Relationship Id="rId38" Type="http://schemas.openxmlformats.org/officeDocument/2006/relationships/image" Target="media/image26.png"/><Relationship Id="rId59" Type="http://schemas.openxmlformats.org/officeDocument/2006/relationships/image" Target="media/image35.png"/><Relationship Id="rId103" Type="http://schemas.openxmlformats.org/officeDocument/2006/relationships/oleObject" Target="embeddings/oleObject49.bin"/><Relationship Id="rId108" Type="http://schemas.openxmlformats.org/officeDocument/2006/relationships/oleObject" Target="embeddings/oleObject51.bin"/><Relationship Id="rId124" Type="http://schemas.openxmlformats.org/officeDocument/2006/relationships/image" Target="media/image63.jpeg"/><Relationship Id="rId129" Type="http://schemas.openxmlformats.org/officeDocument/2006/relationships/oleObject" Target="embeddings/oleObject63.bin"/><Relationship Id="rId54" Type="http://schemas.openxmlformats.org/officeDocument/2006/relationships/image" Target="media/image33.png"/><Relationship Id="rId70" Type="http://schemas.openxmlformats.org/officeDocument/2006/relationships/image" Target="media/image38.jpeg"/><Relationship Id="rId75" Type="http://schemas.openxmlformats.org/officeDocument/2006/relationships/image" Target="media/image40.jpeg"/><Relationship Id="rId91" Type="http://schemas.openxmlformats.org/officeDocument/2006/relationships/oleObject" Target="embeddings/oleObject41.bin"/><Relationship Id="rId96" Type="http://schemas.openxmlformats.org/officeDocument/2006/relationships/oleObject" Target="embeddings/oleObject45.bin"/><Relationship Id="rId140" Type="http://schemas.openxmlformats.org/officeDocument/2006/relationships/oleObject" Target="embeddings/oleObject68.bin"/><Relationship Id="rId145" Type="http://schemas.openxmlformats.org/officeDocument/2006/relationships/oleObject" Target="embeddings/oleObject71.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7.jpeg"/><Relationship Id="rId28" Type="http://schemas.openxmlformats.org/officeDocument/2006/relationships/oleObject" Target="embeddings/oleObject7.bin"/><Relationship Id="rId49" Type="http://schemas.openxmlformats.org/officeDocument/2006/relationships/image" Target="media/image30.jpeg"/><Relationship Id="rId114" Type="http://schemas.openxmlformats.org/officeDocument/2006/relationships/image" Target="media/image57.jpeg"/><Relationship Id="rId119" Type="http://schemas.openxmlformats.org/officeDocument/2006/relationships/oleObject" Target="embeddings/oleObject57.bin"/><Relationship Id="rId44" Type="http://schemas.openxmlformats.org/officeDocument/2006/relationships/oleObject" Target="embeddings/oleObject14.bin"/><Relationship Id="rId60" Type="http://schemas.openxmlformats.org/officeDocument/2006/relationships/oleObject" Target="embeddings/oleObject23.bin"/><Relationship Id="rId65" Type="http://schemas.openxmlformats.org/officeDocument/2006/relationships/oleObject" Target="embeddings/oleObject27.bin"/><Relationship Id="rId81" Type="http://schemas.openxmlformats.org/officeDocument/2006/relationships/oleObject" Target="embeddings/oleObject37.bin"/><Relationship Id="rId86" Type="http://schemas.openxmlformats.org/officeDocument/2006/relationships/oleObject" Target="embeddings/oleObject40.bin"/><Relationship Id="rId130" Type="http://schemas.openxmlformats.org/officeDocument/2006/relationships/image" Target="media/image65.jpeg"/><Relationship Id="rId135" Type="http://schemas.openxmlformats.org/officeDocument/2006/relationships/oleObject" Target="embeddings/oleObject66.bin"/><Relationship Id="rId151" Type="http://schemas.openxmlformats.org/officeDocument/2006/relationships/image" Target="media/image77.jpeg"/><Relationship Id="rId156" Type="http://schemas.openxmlformats.org/officeDocument/2006/relationships/oleObject" Target="embeddings/oleObject75.bin"/><Relationship Id="rId13" Type="http://schemas.openxmlformats.org/officeDocument/2006/relationships/oleObject" Target="embeddings/oleObject2.bin"/><Relationship Id="rId18" Type="http://schemas.openxmlformats.org/officeDocument/2006/relationships/oleObject" Target="embeddings/oleObject3.bin"/><Relationship Id="rId39" Type="http://schemas.openxmlformats.org/officeDocument/2006/relationships/image" Target="media/image27.png"/><Relationship Id="rId109" Type="http://schemas.openxmlformats.org/officeDocument/2006/relationships/oleObject" Target="embeddings/oleObject52.bin"/><Relationship Id="rId34" Type="http://schemas.openxmlformats.org/officeDocument/2006/relationships/image" Target="media/image24.png"/><Relationship Id="rId50" Type="http://schemas.openxmlformats.org/officeDocument/2006/relationships/oleObject" Target="embeddings/oleObject18.bin"/><Relationship Id="rId55" Type="http://schemas.openxmlformats.org/officeDocument/2006/relationships/oleObject" Target="embeddings/oleObject20.bin"/><Relationship Id="rId76" Type="http://schemas.openxmlformats.org/officeDocument/2006/relationships/image" Target="media/image41.jpeg"/><Relationship Id="rId97" Type="http://schemas.openxmlformats.org/officeDocument/2006/relationships/image" Target="media/image50.jpeg"/><Relationship Id="rId104" Type="http://schemas.openxmlformats.org/officeDocument/2006/relationships/image" Target="media/image53.jpeg"/><Relationship Id="rId120" Type="http://schemas.openxmlformats.org/officeDocument/2006/relationships/oleObject" Target="embeddings/oleObject58.bin"/><Relationship Id="rId125" Type="http://schemas.openxmlformats.org/officeDocument/2006/relationships/image" Target="media/image64.jpeg"/><Relationship Id="rId141" Type="http://schemas.openxmlformats.org/officeDocument/2006/relationships/image" Target="media/image71.jpeg"/><Relationship Id="rId146" Type="http://schemas.openxmlformats.org/officeDocument/2006/relationships/oleObject" Target="embeddings/oleObject72.bin"/><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9.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oleObject" Target="embeddings/oleObject5.bin"/><Relationship Id="rId40" Type="http://schemas.openxmlformats.org/officeDocument/2006/relationships/oleObject" Target="embeddings/oleObject11.bin"/><Relationship Id="rId45" Type="http://schemas.openxmlformats.org/officeDocument/2006/relationships/oleObject" Target="embeddings/oleObject15.bin"/><Relationship Id="rId66" Type="http://schemas.openxmlformats.org/officeDocument/2006/relationships/oleObject" Target="embeddings/oleObject28.bin"/><Relationship Id="rId87" Type="http://schemas.openxmlformats.org/officeDocument/2006/relationships/image" Target="media/image45.jpeg"/><Relationship Id="rId110" Type="http://schemas.openxmlformats.org/officeDocument/2006/relationships/oleObject" Target="embeddings/oleObject53.bin"/><Relationship Id="rId115" Type="http://schemas.openxmlformats.org/officeDocument/2006/relationships/image" Target="media/image58.jpeg"/><Relationship Id="rId131" Type="http://schemas.openxmlformats.org/officeDocument/2006/relationships/image" Target="media/image66.jpeg"/><Relationship Id="rId136" Type="http://schemas.openxmlformats.org/officeDocument/2006/relationships/image" Target="media/image68.jpeg"/><Relationship Id="rId157" Type="http://schemas.openxmlformats.org/officeDocument/2006/relationships/image" Target="media/image80.jpeg"/><Relationship Id="rId61" Type="http://schemas.openxmlformats.org/officeDocument/2006/relationships/oleObject" Target="embeddings/oleObject24.bin"/><Relationship Id="rId82" Type="http://schemas.openxmlformats.org/officeDocument/2006/relationships/oleObject" Target="embeddings/oleObject38.bin"/><Relationship Id="rId152" Type="http://schemas.openxmlformats.org/officeDocument/2006/relationships/oleObject" Target="embeddings/oleObject73.bin"/><Relationship Id="rId19" Type="http://schemas.openxmlformats.org/officeDocument/2006/relationships/image" Target="media/image14.jpeg"/><Relationship Id="rId14" Type="http://schemas.openxmlformats.org/officeDocument/2006/relationships/image" Target="media/image10.png"/><Relationship Id="rId30" Type="http://schemas.openxmlformats.org/officeDocument/2006/relationships/image" Target="media/image21.jpeg"/><Relationship Id="rId35" Type="http://schemas.openxmlformats.org/officeDocument/2006/relationships/image" Target="media/image25.jpeg"/><Relationship Id="rId56" Type="http://schemas.openxmlformats.org/officeDocument/2006/relationships/image" Target="media/image34.png"/><Relationship Id="rId77" Type="http://schemas.openxmlformats.org/officeDocument/2006/relationships/oleObject" Target="embeddings/oleObject34.bin"/><Relationship Id="rId100" Type="http://schemas.openxmlformats.org/officeDocument/2006/relationships/image" Target="media/image51.jpeg"/><Relationship Id="rId105" Type="http://schemas.openxmlformats.org/officeDocument/2006/relationships/image" Target="media/image54.jpeg"/><Relationship Id="rId126" Type="http://schemas.openxmlformats.org/officeDocument/2006/relationships/oleObject" Target="embeddings/oleObject60.bin"/><Relationship Id="rId147" Type="http://schemas.openxmlformats.org/officeDocument/2006/relationships/image" Target="media/image73.jpeg"/><Relationship Id="rId8" Type="http://schemas.openxmlformats.org/officeDocument/2006/relationships/image" Target="media/image6.png"/><Relationship Id="rId51" Type="http://schemas.openxmlformats.org/officeDocument/2006/relationships/image" Target="media/image31.jpeg"/><Relationship Id="rId72" Type="http://schemas.openxmlformats.org/officeDocument/2006/relationships/oleObject" Target="embeddings/oleObject32.bin"/><Relationship Id="rId93" Type="http://schemas.openxmlformats.org/officeDocument/2006/relationships/oleObject" Target="embeddings/oleObject42.bin"/><Relationship Id="rId98" Type="http://schemas.openxmlformats.org/officeDocument/2006/relationships/oleObject" Target="embeddings/oleObject46.bin"/><Relationship Id="rId121" Type="http://schemas.openxmlformats.org/officeDocument/2006/relationships/oleObject" Target="embeddings/oleObject59.bin"/><Relationship Id="rId142" Type="http://schemas.openxmlformats.org/officeDocument/2006/relationships/image" Target="media/image72.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oleObject" Target="embeddings/oleObject16.bin"/><Relationship Id="rId67" Type="http://schemas.openxmlformats.org/officeDocument/2006/relationships/oleObject" Target="embeddings/oleObject29.bin"/><Relationship Id="rId116" Type="http://schemas.openxmlformats.org/officeDocument/2006/relationships/image" Target="media/image59.jpeg"/><Relationship Id="rId137" Type="http://schemas.openxmlformats.org/officeDocument/2006/relationships/image" Target="media/image69.jpeg"/><Relationship Id="rId158" Type="http://schemas.openxmlformats.org/officeDocument/2006/relationships/image" Target="media/image81.jpeg"/><Relationship Id="rId20" Type="http://schemas.openxmlformats.org/officeDocument/2006/relationships/oleObject" Target="embeddings/oleObject4.bin"/><Relationship Id="rId41" Type="http://schemas.openxmlformats.org/officeDocument/2006/relationships/image" Target="media/image28.jpeg"/><Relationship Id="rId62" Type="http://schemas.openxmlformats.org/officeDocument/2006/relationships/oleObject" Target="embeddings/oleObject25.bin"/><Relationship Id="rId83" Type="http://schemas.openxmlformats.org/officeDocument/2006/relationships/image" Target="media/image43.jpeg"/><Relationship Id="rId88" Type="http://schemas.openxmlformats.org/officeDocument/2006/relationships/image" Target="media/image46.jpeg"/><Relationship Id="rId111" Type="http://schemas.openxmlformats.org/officeDocument/2006/relationships/oleObject" Target="embeddings/oleObject54.bin"/><Relationship Id="rId132" Type="http://schemas.openxmlformats.org/officeDocument/2006/relationships/image" Target="media/image67.jpeg"/><Relationship Id="rId153" Type="http://schemas.openxmlformats.org/officeDocument/2006/relationships/image" Target="media/image78.jpeg"/><Relationship Id="rId15" Type="http://schemas.openxmlformats.org/officeDocument/2006/relationships/image" Target="media/image11.jpeg"/><Relationship Id="rId36" Type="http://schemas.openxmlformats.org/officeDocument/2006/relationships/oleObject" Target="embeddings/oleObject9.bin"/><Relationship Id="rId57" Type="http://schemas.openxmlformats.org/officeDocument/2006/relationships/oleObject" Target="embeddings/oleObject21.bin"/><Relationship Id="rId106" Type="http://schemas.openxmlformats.org/officeDocument/2006/relationships/oleObject" Target="embeddings/oleObject50.bin"/><Relationship Id="rId127" Type="http://schemas.openxmlformats.org/officeDocument/2006/relationships/oleObject" Target="embeddings/oleObject61.bin"/><Relationship Id="rId10" Type="http://schemas.openxmlformats.org/officeDocument/2006/relationships/oleObject" Target="embeddings/oleObject1.bin"/><Relationship Id="rId31" Type="http://schemas.openxmlformats.org/officeDocument/2006/relationships/image" Target="media/image22.jpeg"/><Relationship Id="rId52" Type="http://schemas.openxmlformats.org/officeDocument/2006/relationships/oleObject" Target="embeddings/oleObject19.bin"/><Relationship Id="rId73" Type="http://schemas.openxmlformats.org/officeDocument/2006/relationships/image" Target="media/image39.jpeg"/><Relationship Id="rId78" Type="http://schemas.openxmlformats.org/officeDocument/2006/relationships/image" Target="media/image42.jpeg"/><Relationship Id="rId94" Type="http://schemas.openxmlformats.org/officeDocument/2006/relationships/oleObject" Target="embeddings/oleObject43.bin"/><Relationship Id="rId99" Type="http://schemas.openxmlformats.org/officeDocument/2006/relationships/oleObject" Target="embeddings/oleObject47.bin"/><Relationship Id="rId101" Type="http://schemas.openxmlformats.org/officeDocument/2006/relationships/image" Target="media/image52.jpeg"/><Relationship Id="rId122" Type="http://schemas.openxmlformats.org/officeDocument/2006/relationships/image" Target="media/image61.jpeg"/><Relationship Id="rId143" Type="http://schemas.openxmlformats.org/officeDocument/2006/relationships/oleObject" Target="embeddings/oleObject69.bin"/><Relationship Id="rId148" Type="http://schemas.openxmlformats.org/officeDocument/2006/relationships/image" Target="media/image74.jpeg"/><Relationship Id="rId4" Type="http://schemas.openxmlformats.org/officeDocument/2006/relationships/settings" Target="settings.xml"/><Relationship Id="rId9" Type="http://schemas.openxmlformats.org/officeDocument/2006/relationships/image" Target="media/image7.png"/><Relationship Id="rId26" Type="http://schemas.openxmlformats.org/officeDocument/2006/relationships/oleObject" Target="embeddings/oleObject6.bin"/><Relationship Id="rId47" Type="http://schemas.openxmlformats.org/officeDocument/2006/relationships/oleObject" Target="embeddings/oleObject17.bin"/><Relationship Id="rId68" Type="http://schemas.openxmlformats.org/officeDocument/2006/relationships/image" Target="media/image37.jpeg"/><Relationship Id="rId89" Type="http://schemas.openxmlformats.org/officeDocument/2006/relationships/image" Target="media/image47.jpeg"/><Relationship Id="rId112" Type="http://schemas.openxmlformats.org/officeDocument/2006/relationships/image" Target="media/image56.jpeg"/><Relationship Id="rId133" Type="http://schemas.openxmlformats.org/officeDocument/2006/relationships/oleObject" Target="embeddings/oleObject64.bin"/><Relationship Id="rId154" Type="http://schemas.openxmlformats.org/officeDocument/2006/relationships/oleObject" Target="embeddings/oleObject74.bin"/><Relationship Id="rId16" Type="http://schemas.openxmlformats.org/officeDocument/2006/relationships/image" Target="media/image12.jpeg"/><Relationship Id="rId37" Type="http://schemas.openxmlformats.org/officeDocument/2006/relationships/oleObject" Target="embeddings/oleObject10.bin"/><Relationship Id="rId58" Type="http://schemas.openxmlformats.org/officeDocument/2006/relationships/oleObject" Target="embeddings/oleObject22.bin"/><Relationship Id="rId79" Type="http://schemas.openxmlformats.org/officeDocument/2006/relationships/oleObject" Target="embeddings/oleObject35.bin"/><Relationship Id="rId102" Type="http://schemas.openxmlformats.org/officeDocument/2006/relationships/oleObject" Target="embeddings/oleObject48.bin"/><Relationship Id="rId123" Type="http://schemas.openxmlformats.org/officeDocument/2006/relationships/image" Target="media/image62.jpeg"/><Relationship Id="rId144" Type="http://schemas.openxmlformats.org/officeDocument/2006/relationships/oleObject" Target="embeddings/oleObject70.bin"/><Relationship Id="rId90" Type="http://schemas.openxmlformats.org/officeDocument/2006/relationships/image" Target="media/image48.jpeg"/><Relationship Id="rId27" Type="http://schemas.openxmlformats.org/officeDocument/2006/relationships/image" Target="media/image19.png"/><Relationship Id="rId48" Type="http://schemas.openxmlformats.org/officeDocument/2006/relationships/image" Target="media/image29.jpeg"/><Relationship Id="rId69" Type="http://schemas.openxmlformats.org/officeDocument/2006/relationships/oleObject" Target="embeddings/oleObject30.bin"/><Relationship Id="rId113" Type="http://schemas.openxmlformats.org/officeDocument/2006/relationships/oleObject" Target="embeddings/oleObject55.bin"/><Relationship Id="rId134" Type="http://schemas.openxmlformats.org/officeDocument/2006/relationships/oleObject" Target="embeddings/oleObject65.bin"/><Relationship Id="rId80" Type="http://schemas.openxmlformats.org/officeDocument/2006/relationships/oleObject" Target="embeddings/oleObject36.bin"/><Relationship Id="rId155" Type="http://schemas.openxmlformats.org/officeDocument/2006/relationships/image" Target="media/image79.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6857B7-939B-418D-8D39-B12EFD1D8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4305</Words>
  <Characters>24545</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Home</Company>
  <LinksUpToDate>false</LinksUpToDate>
  <CharactersWithSpaces>28793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Sergievich_VI</dc:creator>
  <cp:lastModifiedBy>kalinovich</cp:lastModifiedBy>
  <cp:revision>49</cp:revision>
  <cp:lastPrinted>2015-04-02T09:52:00Z</cp:lastPrinted>
  <dcterms:created xsi:type="dcterms:W3CDTF">2016-03-21T10:03:00Z</dcterms:created>
  <dcterms:modified xsi:type="dcterms:W3CDTF">2018-04-05T07:19:00Z</dcterms:modified>
</cp:coreProperties>
</file>